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D3B" w:rsidRDefault="003C72E1" w:rsidP="003C3FD7">
      <w:pPr>
        <w:widowControl/>
        <w:jc w:val="left"/>
        <w:rPr>
          <w:rFonts w:ascii="黑体" w:eastAsia="黑体" w:hAnsi="黑体" w:cs="黑体"/>
          <w:sz w:val="30"/>
          <w:szCs w:val="30"/>
        </w:rPr>
      </w:pPr>
      <w:r>
        <w:rPr>
          <w:rFonts w:ascii="黑体" w:eastAsia="黑体" w:hAnsi="黑体" w:cs="黑体" w:hint="eastAsia"/>
          <w:sz w:val="30"/>
          <w:szCs w:val="30"/>
        </w:rPr>
        <w:t>附件3</w:t>
      </w:r>
    </w:p>
    <w:p w:rsidR="005F0D3B" w:rsidRDefault="003C72E1">
      <w:pPr>
        <w:jc w:val="center"/>
        <w:rPr>
          <w:rFonts w:ascii="仿宋" w:eastAsia="仿宋" w:hAnsi="仿宋" w:cs="仿宋"/>
          <w:b/>
          <w:bCs/>
          <w:sz w:val="30"/>
          <w:szCs w:val="30"/>
        </w:rPr>
      </w:pPr>
      <w:r>
        <w:rPr>
          <w:rFonts w:ascii="仿宋" w:eastAsia="仿宋" w:hAnsi="仿宋" w:cs="仿宋" w:hint="eastAsia"/>
          <w:b/>
          <w:bCs/>
          <w:sz w:val="30"/>
          <w:szCs w:val="30"/>
        </w:rPr>
        <w:t>建筑起重机械附着（加节）作业安全条件审核表</w:t>
      </w:r>
    </w:p>
    <w:tbl>
      <w:tblPr>
        <w:tblStyle w:val="a8"/>
        <w:tblW w:w="9061" w:type="dxa"/>
        <w:jc w:val="center"/>
        <w:tblLayout w:type="fixed"/>
        <w:tblLook w:val="04A0" w:firstRow="1" w:lastRow="0" w:firstColumn="1" w:lastColumn="0" w:noHBand="0" w:noVBand="1"/>
      </w:tblPr>
      <w:tblGrid>
        <w:gridCol w:w="710"/>
        <w:gridCol w:w="924"/>
        <w:gridCol w:w="1667"/>
        <w:gridCol w:w="1318"/>
        <w:gridCol w:w="1266"/>
        <w:gridCol w:w="1913"/>
        <w:gridCol w:w="1263"/>
      </w:tblGrid>
      <w:tr w:rsidR="005F0D3B" w:rsidTr="00FD24E5">
        <w:trPr>
          <w:jc w:val="center"/>
        </w:trPr>
        <w:tc>
          <w:tcPr>
            <w:tcW w:w="1634" w:type="dxa"/>
            <w:gridSpan w:val="2"/>
          </w:tcPr>
          <w:p w:rsidR="005F0D3B" w:rsidRDefault="003C72E1">
            <w:pPr>
              <w:rPr>
                <w:rFonts w:ascii="仿宋" w:eastAsia="仿宋" w:hAnsi="仿宋" w:cs="仿宋"/>
              </w:rPr>
            </w:pPr>
            <w:r>
              <w:rPr>
                <w:rFonts w:ascii="仿宋" w:eastAsia="仿宋" w:hAnsi="仿宋" w:cs="仿宋" w:hint="eastAsia"/>
              </w:rPr>
              <w:t>工程名称</w:t>
            </w:r>
          </w:p>
        </w:tc>
        <w:tc>
          <w:tcPr>
            <w:tcW w:w="2985" w:type="dxa"/>
            <w:gridSpan w:val="2"/>
          </w:tcPr>
          <w:p w:rsidR="005F0D3B" w:rsidRDefault="005F0D3B">
            <w:pPr>
              <w:rPr>
                <w:rFonts w:ascii="仿宋" w:eastAsia="仿宋" w:hAnsi="仿宋" w:cs="仿宋"/>
              </w:rPr>
            </w:pPr>
          </w:p>
        </w:tc>
        <w:tc>
          <w:tcPr>
            <w:tcW w:w="1266" w:type="dxa"/>
          </w:tcPr>
          <w:p w:rsidR="005F0D3B" w:rsidRDefault="003C72E1">
            <w:pPr>
              <w:jc w:val="center"/>
              <w:rPr>
                <w:rFonts w:ascii="仿宋" w:eastAsia="仿宋" w:hAnsi="仿宋" w:cs="仿宋"/>
              </w:rPr>
            </w:pPr>
            <w:r>
              <w:rPr>
                <w:rFonts w:ascii="仿宋" w:eastAsia="仿宋" w:hAnsi="仿宋" w:cs="仿宋" w:hint="eastAsia"/>
              </w:rPr>
              <w:t>总承包单位</w:t>
            </w:r>
          </w:p>
        </w:tc>
        <w:tc>
          <w:tcPr>
            <w:tcW w:w="3176" w:type="dxa"/>
            <w:gridSpan w:val="2"/>
          </w:tcPr>
          <w:p w:rsidR="005F0D3B" w:rsidRDefault="005F0D3B">
            <w:pPr>
              <w:rPr>
                <w:rFonts w:ascii="仿宋" w:eastAsia="仿宋" w:hAnsi="仿宋" w:cs="仿宋"/>
              </w:rPr>
            </w:pPr>
          </w:p>
        </w:tc>
      </w:tr>
      <w:tr w:rsidR="005F0D3B" w:rsidTr="00FD24E5">
        <w:trPr>
          <w:jc w:val="center"/>
        </w:trPr>
        <w:tc>
          <w:tcPr>
            <w:tcW w:w="1634" w:type="dxa"/>
            <w:gridSpan w:val="2"/>
          </w:tcPr>
          <w:p w:rsidR="005F0D3B" w:rsidRDefault="003C72E1">
            <w:pPr>
              <w:rPr>
                <w:rFonts w:ascii="仿宋" w:eastAsia="仿宋" w:hAnsi="仿宋" w:cs="仿宋"/>
              </w:rPr>
            </w:pPr>
            <w:r>
              <w:rPr>
                <w:rFonts w:ascii="仿宋" w:eastAsia="仿宋" w:hAnsi="仿宋" w:cs="仿宋" w:hint="eastAsia"/>
              </w:rPr>
              <w:t>安装单位</w:t>
            </w:r>
          </w:p>
        </w:tc>
        <w:tc>
          <w:tcPr>
            <w:tcW w:w="2985" w:type="dxa"/>
            <w:gridSpan w:val="2"/>
          </w:tcPr>
          <w:p w:rsidR="005F0D3B" w:rsidRDefault="005F0D3B">
            <w:pPr>
              <w:rPr>
                <w:rFonts w:ascii="仿宋" w:eastAsia="仿宋" w:hAnsi="仿宋" w:cs="仿宋"/>
              </w:rPr>
            </w:pPr>
          </w:p>
        </w:tc>
        <w:tc>
          <w:tcPr>
            <w:tcW w:w="1266" w:type="dxa"/>
          </w:tcPr>
          <w:p w:rsidR="005F0D3B" w:rsidRDefault="003C72E1">
            <w:pPr>
              <w:jc w:val="center"/>
              <w:rPr>
                <w:rFonts w:ascii="仿宋" w:eastAsia="仿宋" w:hAnsi="仿宋" w:cs="仿宋"/>
              </w:rPr>
            </w:pPr>
            <w:r>
              <w:rPr>
                <w:rFonts w:ascii="仿宋" w:eastAsia="仿宋" w:hAnsi="仿宋" w:cs="仿宋" w:hint="eastAsia"/>
              </w:rPr>
              <w:t>监理单位</w:t>
            </w:r>
          </w:p>
        </w:tc>
        <w:tc>
          <w:tcPr>
            <w:tcW w:w="3176" w:type="dxa"/>
            <w:gridSpan w:val="2"/>
          </w:tcPr>
          <w:p w:rsidR="005F0D3B" w:rsidRDefault="005F0D3B">
            <w:pPr>
              <w:rPr>
                <w:rFonts w:ascii="仿宋" w:eastAsia="仿宋" w:hAnsi="仿宋" w:cs="仿宋"/>
              </w:rPr>
            </w:pPr>
          </w:p>
        </w:tc>
      </w:tr>
      <w:tr w:rsidR="005F0D3B" w:rsidTr="00FD24E5">
        <w:trPr>
          <w:jc w:val="center"/>
        </w:trPr>
        <w:tc>
          <w:tcPr>
            <w:tcW w:w="1634" w:type="dxa"/>
            <w:gridSpan w:val="2"/>
          </w:tcPr>
          <w:p w:rsidR="005F0D3B" w:rsidRDefault="003C72E1">
            <w:pPr>
              <w:rPr>
                <w:rFonts w:ascii="仿宋" w:eastAsia="仿宋" w:hAnsi="仿宋" w:cs="仿宋"/>
              </w:rPr>
            </w:pPr>
            <w:r>
              <w:rPr>
                <w:rFonts w:ascii="仿宋" w:eastAsia="仿宋" w:hAnsi="仿宋" w:cs="仿宋" w:hint="eastAsia"/>
              </w:rPr>
              <w:t>规格型号</w:t>
            </w:r>
          </w:p>
        </w:tc>
        <w:tc>
          <w:tcPr>
            <w:tcW w:w="2985" w:type="dxa"/>
            <w:gridSpan w:val="2"/>
          </w:tcPr>
          <w:p w:rsidR="005F0D3B" w:rsidRDefault="005F0D3B">
            <w:pPr>
              <w:rPr>
                <w:rFonts w:ascii="仿宋" w:eastAsia="仿宋" w:hAnsi="仿宋" w:cs="仿宋"/>
              </w:rPr>
            </w:pPr>
          </w:p>
        </w:tc>
        <w:tc>
          <w:tcPr>
            <w:tcW w:w="1266" w:type="dxa"/>
          </w:tcPr>
          <w:p w:rsidR="005F0D3B" w:rsidRDefault="003C72E1">
            <w:pPr>
              <w:jc w:val="center"/>
              <w:rPr>
                <w:rFonts w:ascii="仿宋" w:eastAsia="仿宋" w:hAnsi="仿宋" w:cs="仿宋"/>
              </w:rPr>
            </w:pPr>
            <w:r>
              <w:rPr>
                <w:rFonts w:ascii="仿宋" w:eastAsia="仿宋" w:hAnsi="仿宋" w:cs="仿宋" w:hint="eastAsia"/>
              </w:rPr>
              <w:t>自编号</w:t>
            </w:r>
          </w:p>
        </w:tc>
        <w:tc>
          <w:tcPr>
            <w:tcW w:w="3176" w:type="dxa"/>
            <w:gridSpan w:val="2"/>
          </w:tcPr>
          <w:p w:rsidR="005F0D3B" w:rsidRDefault="005F0D3B">
            <w:pPr>
              <w:rPr>
                <w:rFonts w:ascii="仿宋" w:eastAsia="仿宋" w:hAnsi="仿宋" w:cs="仿宋"/>
              </w:rPr>
            </w:pPr>
          </w:p>
        </w:tc>
      </w:tr>
      <w:tr w:rsidR="005F0D3B" w:rsidTr="00FD24E5">
        <w:trPr>
          <w:jc w:val="center"/>
        </w:trPr>
        <w:tc>
          <w:tcPr>
            <w:tcW w:w="1634" w:type="dxa"/>
            <w:gridSpan w:val="2"/>
          </w:tcPr>
          <w:p w:rsidR="005F0D3B" w:rsidRDefault="003C72E1">
            <w:pPr>
              <w:rPr>
                <w:rFonts w:ascii="仿宋" w:eastAsia="仿宋" w:hAnsi="仿宋" w:cs="仿宋"/>
              </w:rPr>
            </w:pPr>
            <w:r>
              <w:rPr>
                <w:rFonts w:ascii="仿宋" w:eastAsia="仿宋" w:hAnsi="仿宋" w:cs="仿宋" w:hint="eastAsia"/>
              </w:rPr>
              <w:t>附着顶升</w:t>
            </w:r>
          </w:p>
        </w:tc>
        <w:tc>
          <w:tcPr>
            <w:tcW w:w="2985" w:type="dxa"/>
            <w:gridSpan w:val="2"/>
          </w:tcPr>
          <w:p w:rsidR="005F0D3B" w:rsidRDefault="003C72E1">
            <w:pPr>
              <w:rPr>
                <w:rFonts w:ascii="仿宋" w:eastAsia="仿宋" w:hAnsi="仿宋" w:cs="仿宋"/>
              </w:rPr>
            </w:pPr>
            <w:r>
              <w:rPr>
                <w:rFonts w:ascii="仿宋" w:eastAsia="仿宋" w:hAnsi="仿宋" w:cs="仿宋" w:hint="eastAsia"/>
              </w:rPr>
              <w:t>第   道附着   加  个标准节</w:t>
            </w:r>
          </w:p>
        </w:tc>
        <w:tc>
          <w:tcPr>
            <w:tcW w:w="1266" w:type="dxa"/>
          </w:tcPr>
          <w:p w:rsidR="005F0D3B" w:rsidRDefault="003C72E1">
            <w:pPr>
              <w:jc w:val="center"/>
              <w:rPr>
                <w:rFonts w:ascii="仿宋" w:eastAsia="仿宋" w:hAnsi="仿宋" w:cs="仿宋"/>
              </w:rPr>
            </w:pPr>
            <w:r>
              <w:rPr>
                <w:rFonts w:ascii="仿宋" w:eastAsia="仿宋" w:hAnsi="仿宋" w:cs="仿宋" w:hint="eastAsia"/>
              </w:rPr>
              <w:t>作业时间</w:t>
            </w:r>
          </w:p>
        </w:tc>
        <w:tc>
          <w:tcPr>
            <w:tcW w:w="3176" w:type="dxa"/>
            <w:gridSpan w:val="2"/>
          </w:tcPr>
          <w:p w:rsidR="005F0D3B" w:rsidRDefault="003C72E1">
            <w:pPr>
              <w:rPr>
                <w:rFonts w:ascii="仿宋" w:eastAsia="仿宋" w:hAnsi="仿宋" w:cs="仿宋"/>
              </w:rPr>
            </w:pPr>
            <w:r>
              <w:rPr>
                <w:rFonts w:ascii="仿宋" w:eastAsia="仿宋" w:hAnsi="仿宋" w:cs="仿宋" w:hint="eastAsia"/>
              </w:rPr>
              <w:t xml:space="preserve">      年   月   日     午</w:t>
            </w:r>
          </w:p>
        </w:tc>
      </w:tr>
      <w:tr w:rsidR="005F0D3B" w:rsidTr="00FD24E5">
        <w:trPr>
          <w:jc w:val="center"/>
        </w:trPr>
        <w:tc>
          <w:tcPr>
            <w:tcW w:w="5885" w:type="dxa"/>
            <w:gridSpan w:val="5"/>
            <w:vAlign w:val="center"/>
          </w:tcPr>
          <w:p w:rsidR="005F0D3B" w:rsidRDefault="003C72E1">
            <w:pPr>
              <w:jc w:val="center"/>
              <w:rPr>
                <w:rFonts w:ascii="仿宋" w:eastAsia="仿宋" w:hAnsi="仿宋" w:cs="仿宋"/>
              </w:rPr>
            </w:pPr>
            <w:r>
              <w:rPr>
                <w:rFonts w:ascii="仿宋" w:eastAsia="仿宋" w:hAnsi="仿宋" w:cs="仿宋" w:hint="eastAsia"/>
              </w:rPr>
              <w:t>安全条件审核内容</w:t>
            </w:r>
          </w:p>
        </w:tc>
        <w:tc>
          <w:tcPr>
            <w:tcW w:w="3176" w:type="dxa"/>
            <w:gridSpan w:val="2"/>
            <w:vAlign w:val="center"/>
          </w:tcPr>
          <w:p w:rsidR="005F0D3B" w:rsidRDefault="003C72E1">
            <w:pPr>
              <w:jc w:val="center"/>
              <w:rPr>
                <w:rFonts w:ascii="仿宋" w:eastAsia="仿宋" w:hAnsi="仿宋" w:cs="仿宋"/>
              </w:rPr>
            </w:pPr>
            <w:r>
              <w:rPr>
                <w:rFonts w:ascii="仿宋" w:eastAsia="仿宋" w:hAnsi="仿宋" w:cs="仿宋" w:hint="eastAsia"/>
              </w:rPr>
              <w:t>审核确认情况</w:t>
            </w:r>
          </w:p>
        </w:tc>
      </w:tr>
      <w:tr w:rsidR="005F0D3B" w:rsidTr="00FD24E5">
        <w:trPr>
          <w:jc w:val="center"/>
        </w:trPr>
        <w:tc>
          <w:tcPr>
            <w:tcW w:w="5885" w:type="dxa"/>
            <w:gridSpan w:val="5"/>
          </w:tcPr>
          <w:p w:rsidR="005F0D3B" w:rsidRDefault="003C72E1">
            <w:pPr>
              <w:rPr>
                <w:rFonts w:ascii="仿宋" w:eastAsia="仿宋" w:hAnsi="仿宋" w:cs="仿宋"/>
              </w:rPr>
            </w:pPr>
            <w:r>
              <w:rPr>
                <w:rFonts w:ascii="仿宋" w:eastAsia="仿宋" w:hAnsi="仿宋" w:cs="仿宋" w:hint="eastAsia"/>
              </w:rPr>
              <w:t>建筑起重机械附着顶升专项方案应按照规定编制、审核及审批</w:t>
            </w:r>
          </w:p>
        </w:tc>
        <w:tc>
          <w:tcPr>
            <w:tcW w:w="3176" w:type="dxa"/>
            <w:gridSpan w:val="2"/>
          </w:tcPr>
          <w:p w:rsidR="005F0D3B" w:rsidRDefault="005F0D3B">
            <w:pPr>
              <w:rPr>
                <w:rFonts w:ascii="仿宋" w:eastAsia="仿宋" w:hAnsi="仿宋" w:cs="仿宋"/>
              </w:rPr>
            </w:pPr>
          </w:p>
        </w:tc>
      </w:tr>
      <w:tr w:rsidR="005F0D3B" w:rsidTr="00FD24E5">
        <w:trPr>
          <w:jc w:val="center"/>
        </w:trPr>
        <w:tc>
          <w:tcPr>
            <w:tcW w:w="5885" w:type="dxa"/>
            <w:gridSpan w:val="5"/>
          </w:tcPr>
          <w:p w:rsidR="005F0D3B" w:rsidRDefault="003C72E1">
            <w:pPr>
              <w:rPr>
                <w:rFonts w:ascii="仿宋" w:eastAsia="仿宋" w:hAnsi="仿宋" w:cs="仿宋"/>
              </w:rPr>
            </w:pPr>
            <w:r>
              <w:rPr>
                <w:rFonts w:ascii="仿宋" w:eastAsia="仿宋" w:hAnsi="仿宋" w:cs="仿宋" w:hint="eastAsia"/>
              </w:rPr>
              <w:t>天气情况是否满足建筑起重机械附着（加节）作业要求</w:t>
            </w:r>
          </w:p>
        </w:tc>
        <w:tc>
          <w:tcPr>
            <w:tcW w:w="3176" w:type="dxa"/>
            <w:gridSpan w:val="2"/>
          </w:tcPr>
          <w:p w:rsidR="005F0D3B" w:rsidRDefault="005F0D3B">
            <w:pPr>
              <w:rPr>
                <w:rFonts w:ascii="仿宋" w:eastAsia="仿宋" w:hAnsi="仿宋" w:cs="仿宋"/>
              </w:rPr>
            </w:pPr>
          </w:p>
        </w:tc>
      </w:tr>
      <w:tr w:rsidR="005F0D3B" w:rsidTr="00FD24E5">
        <w:trPr>
          <w:jc w:val="center"/>
        </w:trPr>
        <w:tc>
          <w:tcPr>
            <w:tcW w:w="5885" w:type="dxa"/>
            <w:gridSpan w:val="5"/>
          </w:tcPr>
          <w:p w:rsidR="005F0D3B" w:rsidRDefault="003C72E1">
            <w:pPr>
              <w:rPr>
                <w:rFonts w:ascii="仿宋" w:eastAsia="仿宋" w:hAnsi="仿宋" w:cs="仿宋"/>
              </w:rPr>
            </w:pPr>
            <w:r>
              <w:rPr>
                <w:rFonts w:ascii="仿宋" w:eastAsia="仿宋" w:hAnsi="仿宋" w:cs="仿宋" w:hint="eastAsia"/>
              </w:rPr>
              <w:t>检查起重机械机械液压系统、运转系统及结构件是否正常</w:t>
            </w:r>
          </w:p>
        </w:tc>
        <w:tc>
          <w:tcPr>
            <w:tcW w:w="3176" w:type="dxa"/>
            <w:gridSpan w:val="2"/>
          </w:tcPr>
          <w:p w:rsidR="005F0D3B" w:rsidRDefault="005F0D3B">
            <w:pPr>
              <w:rPr>
                <w:rFonts w:ascii="仿宋" w:eastAsia="仿宋" w:hAnsi="仿宋" w:cs="仿宋"/>
              </w:rPr>
            </w:pPr>
          </w:p>
        </w:tc>
      </w:tr>
      <w:tr w:rsidR="005F0D3B" w:rsidTr="00FD24E5">
        <w:trPr>
          <w:jc w:val="center"/>
        </w:trPr>
        <w:tc>
          <w:tcPr>
            <w:tcW w:w="5885" w:type="dxa"/>
            <w:gridSpan w:val="5"/>
          </w:tcPr>
          <w:p w:rsidR="005F0D3B" w:rsidRDefault="003C72E1">
            <w:pPr>
              <w:rPr>
                <w:rFonts w:ascii="仿宋" w:eastAsia="仿宋" w:hAnsi="仿宋" w:cs="仿宋"/>
              </w:rPr>
            </w:pPr>
            <w:r>
              <w:rPr>
                <w:rFonts w:ascii="仿宋" w:eastAsia="仿宋" w:hAnsi="仿宋" w:cs="仿宋" w:hint="eastAsia"/>
              </w:rPr>
              <w:t>建筑物预埋位置结构是否满足要求，预埋隐蔽验收是否已进行</w:t>
            </w:r>
          </w:p>
        </w:tc>
        <w:tc>
          <w:tcPr>
            <w:tcW w:w="3176" w:type="dxa"/>
            <w:gridSpan w:val="2"/>
          </w:tcPr>
          <w:p w:rsidR="005F0D3B" w:rsidRDefault="005F0D3B">
            <w:pPr>
              <w:rPr>
                <w:rFonts w:ascii="仿宋" w:eastAsia="仿宋" w:hAnsi="仿宋" w:cs="仿宋"/>
              </w:rPr>
            </w:pPr>
          </w:p>
        </w:tc>
      </w:tr>
      <w:tr w:rsidR="005F0D3B" w:rsidTr="00FD24E5">
        <w:trPr>
          <w:jc w:val="center"/>
        </w:trPr>
        <w:tc>
          <w:tcPr>
            <w:tcW w:w="5885" w:type="dxa"/>
            <w:gridSpan w:val="5"/>
          </w:tcPr>
          <w:p w:rsidR="005F0D3B" w:rsidRDefault="003C72E1">
            <w:pPr>
              <w:rPr>
                <w:rFonts w:ascii="仿宋" w:eastAsia="仿宋" w:hAnsi="仿宋" w:cs="仿宋"/>
              </w:rPr>
            </w:pPr>
            <w:r>
              <w:rPr>
                <w:rFonts w:ascii="仿宋" w:eastAsia="仿宋" w:hAnsi="仿宋" w:cs="仿宋" w:hint="eastAsia"/>
              </w:rPr>
              <w:t>附着构件和预埋件是否有相应验算、隐蔽资料，是否有合格证明文件</w:t>
            </w:r>
          </w:p>
        </w:tc>
        <w:tc>
          <w:tcPr>
            <w:tcW w:w="3176" w:type="dxa"/>
            <w:gridSpan w:val="2"/>
          </w:tcPr>
          <w:p w:rsidR="005F0D3B" w:rsidRDefault="005F0D3B">
            <w:pPr>
              <w:rPr>
                <w:rFonts w:ascii="仿宋" w:eastAsia="仿宋" w:hAnsi="仿宋" w:cs="仿宋"/>
              </w:rPr>
            </w:pPr>
          </w:p>
        </w:tc>
      </w:tr>
      <w:tr w:rsidR="005F0D3B" w:rsidTr="00FD24E5">
        <w:trPr>
          <w:jc w:val="center"/>
        </w:trPr>
        <w:tc>
          <w:tcPr>
            <w:tcW w:w="5885" w:type="dxa"/>
            <w:gridSpan w:val="5"/>
            <w:vAlign w:val="center"/>
          </w:tcPr>
          <w:p w:rsidR="005F0D3B" w:rsidRDefault="003C72E1">
            <w:pPr>
              <w:jc w:val="left"/>
              <w:rPr>
                <w:rFonts w:ascii="仿宋" w:eastAsia="仿宋" w:hAnsi="仿宋" w:cs="仿宋"/>
              </w:rPr>
            </w:pPr>
            <w:r>
              <w:rPr>
                <w:rFonts w:ascii="仿宋" w:eastAsia="仿宋" w:hAnsi="仿宋" w:cs="仿宋" w:hint="eastAsia"/>
              </w:rPr>
              <w:t>安装单位技术人员、安全人员是否到位</w:t>
            </w:r>
          </w:p>
        </w:tc>
        <w:tc>
          <w:tcPr>
            <w:tcW w:w="3176" w:type="dxa"/>
            <w:gridSpan w:val="2"/>
          </w:tcPr>
          <w:p w:rsidR="005F0D3B" w:rsidRDefault="003C72E1">
            <w:pPr>
              <w:rPr>
                <w:rFonts w:ascii="仿宋" w:eastAsia="仿宋" w:hAnsi="仿宋" w:cs="仿宋"/>
              </w:rPr>
            </w:pPr>
            <w:r>
              <w:rPr>
                <w:rFonts w:ascii="仿宋" w:eastAsia="仿宋" w:hAnsi="仿宋" w:cs="仿宋" w:hint="eastAsia"/>
              </w:rPr>
              <w:t>技术人员：</w:t>
            </w:r>
          </w:p>
          <w:p w:rsidR="005F0D3B" w:rsidRDefault="003C72E1">
            <w:pPr>
              <w:rPr>
                <w:rFonts w:ascii="仿宋" w:eastAsia="仿宋" w:hAnsi="仿宋" w:cs="仿宋"/>
              </w:rPr>
            </w:pPr>
            <w:r>
              <w:rPr>
                <w:rFonts w:ascii="仿宋" w:eastAsia="仿宋" w:hAnsi="仿宋" w:cs="仿宋" w:hint="eastAsia"/>
              </w:rPr>
              <w:t>安全人员：</w:t>
            </w:r>
          </w:p>
        </w:tc>
      </w:tr>
      <w:tr w:rsidR="005F0D3B" w:rsidTr="00FD24E5">
        <w:trPr>
          <w:jc w:val="center"/>
        </w:trPr>
        <w:tc>
          <w:tcPr>
            <w:tcW w:w="5885" w:type="dxa"/>
            <w:gridSpan w:val="5"/>
            <w:vAlign w:val="center"/>
          </w:tcPr>
          <w:p w:rsidR="005F0D3B" w:rsidRDefault="003C72E1">
            <w:pPr>
              <w:jc w:val="left"/>
              <w:rPr>
                <w:rFonts w:ascii="仿宋" w:eastAsia="仿宋" w:hAnsi="仿宋" w:cs="仿宋"/>
              </w:rPr>
            </w:pPr>
            <w:r>
              <w:rPr>
                <w:rFonts w:ascii="仿宋" w:eastAsia="仿宋" w:hAnsi="仿宋" w:cs="仿宋" w:hint="eastAsia"/>
              </w:rPr>
              <w:t>作业工人持证及数量是否满足要求</w:t>
            </w:r>
          </w:p>
        </w:tc>
        <w:tc>
          <w:tcPr>
            <w:tcW w:w="3176" w:type="dxa"/>
            <w:gridSpan w:val="2"/>
          </w:tcPr>
          <w:p w:rsidR="005F0D3B" w:rsidRDefault="003C72E1">
            <w:pPr>
              <w:rPr>
                <w:rFonts w:ascii="仿宋" w:eastAsia="仿宋" w:hAnsi="仿宋" w:cs="仿宋"/>
              </w:rPr>
            </w:pPr>
            <w:r>
              <w:rPr>
                <w:rFonts w:ascii="仿宋" w:eastAsia="仿宋" w:hAnsi="仿宋" w:cs="仿宋" w:hint="eastAsia"/>
              </w:rPr>
              <w:t>司机：</w:t>
            </w:r>
          </w:p>
          <w:p w:rsidR="005F0D3B" w:rsidRDefault="003C72E1">
            <w:pPr>
              <w:rPr>
                <w:rFonts w:ascii="仿宋" w:eastAsia="仿宋" w:hAnsi="仿宋" w:cs="仿宋"/>
              </w:rPr>
            </w:pPr>
            <w:r>
              <w:rPr>
                <w:rFonts w:ascii="仿宋" w:eastAsia="仿宋" w:hAnsi="仿宋" w:cs="仿宋" w:hint="eastAsia"/>
              </w:rPr>
              <w:t>指挥：</w:t>
            </w:r>
          </w:p>
          <w:p w:rsidR="005F0D3B" w:rsidRDefault="003C72E1">
            <w:pPr>
              <w:rPr>
                <w:rFonts w:ascii="仿宋" w:eastAsia="仿宋" w:hAnsi="仿宋" w:cs="仿宋"/>
              </w:rPr>
            </w:pPr>
            <w:r>
              <w:rPr>
                <w:rFonts w:ascii="仿宋" w:eastAsia="仿宋" w:hAnsi="仿宋" w:cs="仿宋" w:hint="eastAsia"/>
              </w:rPr>
              <w:t>安装工：</w:t>
            </w:r>
          </w:p>
          <w:p w:rsidR="005F0D3B" w:rsidRDefault="003C72E1">
            <w:pPr>
              <w:rPr>
                <w:rFonts w:ascii="仿宋" w:eastAsia="仿宋" w:hAnsi="仿宋" w:cs="仿宋"/>
              </w:rPr>
            </w:pPr>
            <w:r>
              <w:rPr>
                <w:rFonts w:ascii="仿宋" w:eastAsia="仿宋" w:hAnsi="仿宋" w:cs="仿宋" w:hint="eastAsia"/>
              </w:rPr>
              <w:t>电工：</w:t>
            </w:r>
          </w:p>
        </w:tc>
      </w:tr>
      <w:tr w:rsidR="005F0D3B" w:rsidTr="00FD24E5">
        <w:trPr>
          <w:trHeight w:val="404"/>
          <w:jc w:val="center"/>
        </w:trPr>
        <w:tc>
          <w:tcPr>
            <w:tcW w:w="5885" w:type="dxa"/>
            <w:gridSpan w:val="5"/>
            <w:vAlign w:val="center"/>
          </w:tcPr>
          <w:p w:rsidR="005F0D3B" w:rsidRDefault="003C72E1">
            <w:pPr>
              <w:rPr>
                <w:rFonts w:ascii="仿宋" w:eastAsia="仿宋" w:hAnsi="仿宋" w:cs="仿宋"/>
              </w:rPr>
            </w:pPr>
            <w:r>
              <w:rPr>
                <w:rFonts w:ascii="仿宋" w:eastAsia="仿宋" w:hAnsi="仿宋" w:cs="仿宋" w:hint="eastAsia"/>
              </w:rPr>
              <w:t>作业工人安全技术交底是否完成</w:t>
            </w:r>
          </w:p>
        </w:tc>
        <w:tc>
          <w:tcPr>
            <w:tcW w:w="3176" w:type="dxa"/>
            <w:gridSpan w:val="2"/>
          </w:tcPr>
          <w:p w:rsidR="005F0D3B" w:rsidRDefault="005F0D3B">
            <w:pPr>
              <w:pStyle w:val="a0"/>
              <w:ind w:firstLineChars="0" w:firstLine="0"/>
              <w:rPr>
                <w:rFonts w:ascii="仿宋" w:hAnsi="仿宋" w:cs="仿宋"/>
                <w:color w:val="auto"/>
                <w:sz w:val="21"/>
                <w:szCs w:val="24"/>
              </w:rPr>
            </w:pPr>
          </w:p>
        </w:tc>
      </w:tr>
      <w:tr w:rsidR="005F0D3B" w:rsidTr="00FD24E5">
        <w:trPr>
          <w:trHeight w:val="462"/>
          <w:jc w:val="center"/>
        </w:trPr>
        <w:tc>
          <w:tcPr>
            <w:tcW w:w="5885" w:type="dxa"/>
            <w:gridSpan w:val="5"/>
            <w:vAlign w:val="center"/>
          </w:tcPr>
          <w:p w:rsidR="005F0D3B" w:rsidRDefault="003C72E1">
            <w:pPr>
              <w:jc w:val="left"/>
              <w:rPr>
                <w:rFonts w:ascii="仿宋" w:eastAsia="仿宋" w:hAnsi="仿宋" w:cs="仿宋"/>
                <w:szCs w:val="21"/>
              </w:rPr>
            </w:pPr>
            <w:r>
              <w:rPr>
                <w:rFonts w:ascii="仿宋" w:eastAsia="仿宋" w:hAnsi="仿宋" w:cs="仿宋" w:hint="eastAsia"/>
                <w:szCs w:val="21"/>
              </w:rPr>
              <w:t>作业区域是否设置规范警戒</w:t>
            </w:r>
          </w:p>
        </w:tc>
        <w:tc>
          <w:tcPr>
            <w:tcW w:w="3176" w:type="dxa"/>
            <w:gridSpan w:val="2"/>
          </w:tcPr>
          <w:p w:rsidR="005F0D3B" w:rsidRDefault="005F0D3B">
            <w:pPr>
              <w:pStyle w:val="a0"/>
              <w:ind w:firstLineChars="0" w:firstLine="0"/>
              <w:rPr>
                <w:rFonts w:ascii="仿宋" w:hAnsi="仿宋" w:cs="仿宋"/>
                <w:color w:val="auto"/>
                <w:sz w:val="21"/>
                <w:szCs w:val="24"/>
              </w:rPr>
            </w:pPr>
          </w:p>
        </w:tc>
      </w:tr>
      <w:tr w:rsidR="005F0D3B" w:rsidTr="00FD24E5">
        <w:trPr>
          <w:jc w:val="center"/>
        </w:trPr>
        <w:tc>
          <w:tcPr>
            <w:tcW w:w="5885" w:type="dxa"/>
            <w:gridSpan w:val="5"/>
            <w:vAlign w:val="center"/>
          </w:tcPr>
          <w:p w:rsidR="005F0D3B" w:rsidRDefault="003C72E1">
            <w:pPr>
              <w:jc w:val="left"/>
              <w:rPr>
                <w:rFonts w:ascii="仿宋" w:eastAsia="仿宋" w:hAnsi="仿宋" w:cs="仿宋"/>
                <w:szCs w:val="21"/>
              </w:rPr>
            </w:pPr>
            <w:r>
              <w:rPr>
                <w:rFonts w:ascii="仿宋" w:eastAsia="仿宋" w:hAnsi="仿宋" w:cs="仿宋" w:hint="eastAsia"/>
                <w:szCs w:val="21"/>
              </w:rPr>
              <w:t>作业工人个人安全防护用品是否配备</w:t>
            </w:r>
          </w:p>
        </w:tc>
        <w:tc>
          <w:tcPr>
            <w:tcW w:w="3176" w:type="dxa"/>
            <w:gridSpan w:val="2"/>
          </w:tcPr>
          <w:p w:rsidR="005F0D3B" w:rsidRDefault="005F0D3B">
            <w:pPr>
              <w:pStyle w:val="a0"/>
              <w:ind w:firstLineChars="0" w:firstLine="0"/>
              <w:rPr>
                <w:rFonts w:ascii="仿宋" w:hAnsi="仿宋" w:cs="仿宋"/>
                <w:color w:val="auto"/>
                <w:sz w:val="21"/>
                <w:szCs w:val="24"/>
              </w:rPr>
            </w:pPr>
          </w:p>
        </w:tc>
      </w:tr>
      <w:tr w:rsidR="00AF7EFC" w:rsidTr="00FD24E5">
        <w:trPr>
          <w:jc w:val="center"/>
        </w:trPr>
        <w:tc>
          <w:tcPr>
            <w:tcW w:w="5885" w:type="dxa"/>
            <w:gridSpan w:val="5"/>
            <w:vAlign w:val="center"/>
          </w:tcPr>
          <w:p w:rsidR="00AF7EFC" w:rsidRDefault="00AF7EFC">
            <w:pPr>
              <w:jc w:val="left"/>
              <w:rPr>
                <w:rFonts w:ascii="仿宋" w:eastAsia="仿宋" w:hAnsi="仿宋" w:cs="仿宋"/>
                <w:szCs w:val="21"/>
              </w:rPr>
            </w:pPr>
            <w:r>
              <w:rPr>
                <w:rFonts w:ascii="仿宋" w:eastAsia="仿宋" w:hAnsi="仿宋" w:cs="仿宋" w:hint="eastAsia"/>
                <w:szCs w:val="21"/>
              </w:rPr>
              <w:t>总承包单位专职机械管理人员是否到位</w:t>
            </w:r>
          </w:p>
        </w:tc>
        <w:tc>
          <w:tcPr>
            <w:tcW w:w="3176" w:type="dxa"/>
            <w:gridSpan w:val="2"/>
          </w:tcPr>
          <w:p w:rsidR="00AF7EFC" w:rsidRDefault="00AF7EFC">
            <w:pPr>
              <w:pStyle w:val="a0"/>
              <w:ind w:firstLineChars="0" w:firstLine="0"/>
              <w:rPr>
                <w:rFonts w:ascii="仿宋" w:hAnsi="仿宋" w:cs="仿宋"/>
                <w:color w:val="auto"/>
                <w:sz w:val="21"/>
                <w:szCs w:val="24"/>
              </w:rPr>
            </w:pPr>
          </w:p>
        </w:tc>
      </w:tr>
      <w:tr w:rsidR="005F0D3B" w:rsidTr="00FD24E5">
        <w:trPr>
          <w:jc w:val="center"/>
        </w:trPr>
        <w:tc>
          <w:tcPr>
            <w:tcW w:w="5885" w:type="dxa"/>
            <w:gridSpan w:val="5"/>
            <w:vAlign w:val="center"/>
          </w:tcPr>
          <w:p w:rsidR="005F0D3B" w:rsidRDefault="003C72E1">
            <w:pPr>
              <w:jc w:val="left"/>
              <w:rPr>
                <w:rFonts w:ascii="仿宋" w:eastAsia="仿宋" w:hAnsi="仿宋" w:cs="仿宋"/>
                <w:szCs w:val="21"/>
              </w:rPr>
            </w:pPr>
            <w:r>
              <w:rPr>
                <w:rFonts w:ascii="仿宋" w:eastAsia="仿宋" w:hAnsi="仿宋" w:cs="仿宋" w:hint="eastAsia"/>
                <w:szCs w:val="21"/>
              </w:rPr>
              <w:t>监理单位旁站监督人员是否到位</w:t>
            </w:r>
          </w:p>
        </w:tc>
        <w:tc>
          <w:tcPr>
            <w:tcW w:w="3176" w:type="dxa"/>
            <w:gridSpan w:val="2"/>
          </w:tcPr>
          <w:p w:rsidR="005F0D3B" w:rsidRDefault="005F0D3B">
            <w:pPr>
              <w:pStyle w:val="a0"/>
              <w:ind w:firstLineChars="0" w:firstLine="0"/>
              <w:rPr>
                <w:rFonts w:ascii="仿宋" w:hAnsi="仿宋" w:cs="仿宋"/>
                <w:color w:val="auto"/>
                <w:sz w:val="21"/>
                <w:szCs w:val="24"/>
              </w:rPr>
            </w:pPr>
          </w:p>
        </w:tc>
      </w:tr>
      <w:tr w:rsidR="005F0D3B" w:rsidTr="00FD24E5">
        <w:trPr>
          <w:trHeight w:val="809"/>
          <w:jc w:val="center"/>
        </w:trPr>
        <w:tc>
          <w:tcPr>
            <w:tcW w:w="9061" w:type="dxa"/>
            <w:gridSpan w:val="7"/>
          </w:tcPr>
          <w:p w:rsidR="005F0D3B" w:rsidRDefault="003C72E1">
            <w:pPr>
              <w:pStyle w:val="a0"/>
              <w:ind w:firstLineChars="0" w:firstLine="0"/>
              <w:rPr>
                <w:rFonts w:ascii="仿宋" w:hAnsi="仿宋" w:cs="仿宋"/>
                <w:sz w:val="21"/>
                <w:szCs w:val="21"/>
              </w:rPr>
            </w:pPr>
            <w:r>
              <w:rPr>
                <w:rFonts w:ascii="仿宋" w:hAnsi="仿宋" w:cs="仿宋" w:hint="eastAsia"/>
                <w:sz w:val="21"/>
                <w:szCs w:val="21"/>
              </w:rPr>
              <w:t>结论：</w:t>
            </w:r>
          </w:p>
          <w:p w:rsidR="005F0D3B" w:rsidRDefault="005F0D3B"/>
          <w:p w:rsidR="005F0D3B" w:rsidRDefault="005F0D3B">
            <w:pPr>
              <w:pStyle w:val="a0"/>
              <w:ind w:firstLine="600"/>
            </w:pPr>
          </w:p>
          <w:p w:rsidR="005F0D3B" w:rsidRDefault="003C72E1">
            <w:pPr>
              <w:rPr>
                <w:rFonts w:ascii="仿宋" w:eastAsia="仿宋" w:hAnsi="仿宋" w:cs="仿宋"/>
              </w:rPr>
            </w:pPr>
            <w:r>
              <w:rPr>
                <w:rFonts w:ascii="仿宋" w:eastAsia="仿宋" w:hAnsi="仿宋" w:cs="仿宋" w:hint="eastAsia"/>
                <w:szCs w:val="21"/>
              </w:rPr>
              <w:t xml:space="preserve">                                                          确认时间：</w:t>
            </w:r>
          </w:p>
        </w:tc>
      </w:tr>
      <w:tr w:rsidR="005F0D3B" w:rsidTr="00FD24E5">
        <w:trPr>
          <w:trHeight w:val="620"/>
          <w:jc w:val="center"/>
        </w:trPr>
        <w:tc>
          <w:tcPr>
            <w:tcW w:w="710" w:type="dxa"/>
            <w:vMerge w:val="restart"/>
            <w:vAlign w:val="center"/>
          </w:tcPr>
          <w:p w:rsidR="005F0D3B" w:rsidRDefault="003C72E1">
            <w:pPr>
              <w:rPr>
                <w:rFonts w:ascii="仿宋" w:eastAsia="仿宋" w:hAnsi="仿宋" w:cs="仿宋"/>
              </w:rPr>
            </w:pPr>
            <w:r>
              <w:rPr>
                <w:rFonts w:ascii="仿宋" w:eastAsia="仿宋" w:hAnsi="仿宋" w:cs="仿宋" w:hint="eastAsia"/>
              </w:rPr>
              <w:t>参与</w:t>
            </w:r>
          </w:p>
          <w:p w:rsidR="005F0D3B" w:rsidRDefault="003C72E1">
            <w:pPr>
              <w:rPr>
                <w:rFonts w:ascii="仿宋" w:eastAsia="仿宋" w:hAnsi="仿宋" w:cs="仿宋"/>
              </w:rPr>
            </w:pPr>
            <w:r>
              <w:rPr>
                <w:rFonts w:ascii="仿宋" w:eastAsia="仿宋" w:hAnsi="仿宋" w:cs="仿宋" w:hint="eastAsia"/>
              </w:rPr>
              <w:t>审核</w:t>
            </w:r>
          </w:p>
          <w:p w:rsidR="005F0D3B" w:rsidRDefault="003C72E1">
            <w:pPr>
              <w:rPr>
                <w:rFonts w:ascii="仿宋" w:eastAsia="仿宋" w:hAnsi="仿宋" w:cs="仿宋"/>
              </w:rPr>
            </w:pPr>
            <w:r>
              <w:rPr>
                <w:rFonts w:ascii="仿宋" w:eastAsia="仿宋" w:hAnsi="仿宋" w:cs="仿宋" w:hint="eastAsia"/>
              </w:rPr>
              <w:t>确认</w:t>
            </w:r>
          </w:p>
          <w:p w:rsidR="005F0D3B" w:rsidRDefault="003C72E1">
            <w:pPr>
              <w:rPr>
                <w:rFonts w:ascii="仿宋" w:eastAsia="仿宋" w:hAnsi="仿宋" w:cs="仿宋"/>
              </w:rPr>
            </w:pPr>
            <w:r>
              <w:rPr>
                <w:rFonts w:ascii="仿宋" w:eastAsia="仿宋" w:hAnsi="仿宋" w:cs="仿宋" w:hint="eastAsia"/>
              </w:rPr>
              <w:t>人员</w:t>
            </w:r>
          </w:p>
        </w:tc>
        <w:tc>
          <w:tcPr>
            <w:tcW w:w="2591" w:type="dxa"/>
            <w:gridSpan w:val="2"/>
            <w:vAlign w:val="center"/>
          </w:tcPr>
          <w:p w:rsidR="005F0D3B" w:rsidRDefault="007C0065" w:rsidP="00FD24E5">
            <w:pPr>
              <w:pStyle w:val="a0"/>
              <w:ind w:firstLineChars="0" w:firstLine="0"/>
              <w:rPr>
                <w:rFonts w:ascii="仿宋" w:hAnsi="仿宋" w:cs="仿宋"/>
                <w:color w:val="auto"/>
                <w:sz w:val="21"/>
                <w:szCs w:val="24"/>
              </w:rPr>
            </w:pPr>
            <w:r>
              <w:rPr>
                <w:rFonts w:ascii="仿宋" w:hAnsi="仿宋" w:cs="仿宋" w:hint="eastAsia"/>
                <w:color w:val="auto"/>
                <w:sz w:val="21"/>
                <w:szCs w:val="24"/>
              </w:rPr>
              <w:t>施工</w:t>
            </w:r>
            <w:r>
              <w:rPr>
                <w:rFonts w:ascii="仿宋" w:hAnsi="仿宋" w:cs="仿宋"/>
                <w:color w:val="auto"/>
                <w:sz w:val="21"/>
                <w:szCs w:val="24"/>
              </w:rPr>
              <w:t>总承包单位公司层级</w:t>
            </w:r>
          </w:p>
        </w:tc>
        <w:tc>
          <w:tcPr>
            <w:tcW w:w="2584" w:type="dxa"/>
            <w:gridSpan w:val="2"/>
            <w:vAlign w:val="center"/>
          </w:tcPr>
          <w:p w:rsidR="005F0D3B" w:rsidRDefault="007C0065" w:rsidP="00A47D9A">
            <w:pPr>
              <w:pStyle w:val="a0"/>
              <w:ind w:firstLineChars="0" w:firstLine="0"/>
              <w:jc w:val="center"/>
              <w:rPr>
                <w:rFonts w:ascii="仿宋" w:hAnsi="仿宋" w:cs="仿宋"/>
                <w:color w:val="auto"/>
                <w:sz w:val="21"/>
                <w:szCs w:val="24"/>
              </w:rPr>
            </w:pPr>
            <w:r>
              <w:rPr>
                <w:rFonts w:ascii="仿宋" w:hAnsi="仿宋" w:cs="仿宋" w:hint="eastAsia"/>
                <w:color w:val="auto"/>
                <w:sz w:val="21"/>
                <w:szCs w:val="24"/>
              </w:rPr>
              <w:t>施工</w:t>
            </w:r>
            <w:r>
              <w:rPr>
                <w:rFonts w:ascii="仿宋" w:hAnsi="仿宋" w:cs="仿宋"/>
                <w:color w:val="auto"/>
                <w:sz w:val="21"/>
                <w:szCs w:val="24"/>
              </w:rPr>
              <w:t>总承包单位</w:t>
            </w:r>
            <w:r>
              <w:rPr>
                <w:rFonts w:ascii="仿宋" w:hAnsi="仿宋" w:cs="仿宋" w:hint="eastAsia"/>
                <w:color w:val="auto"/>
                <w:sz w:val="21"/>
                <w:szCs w:val="24"/>
              </w:rPr>
              <w:t>项目</w:t>
            </w:r>
            <w:r>
              <w:rPr>
                <w:rFonts w:ascii="仿宋" w:hAnsi="仿宋" w:cs="仿宋"/>
                <w:color w:val="auto"/>
                <w:sz w:val="21"/>
                <w:szCs w:val="24"/>
              </w:rPr>
              <w:t>层级</w:t>
            </w:r>
          </w:p>
        </w:tc>
        <w:tc>
          <w:tcPr>
            <w:tcW w:w="1913" w:type="dxa"/>
            <w:vAlign w:val="center"/>
          </w:tcPr>
          <w:p w:rsidR="005F0D3B" w:rsidRDefault="00A47D9A" w:rsidP="00A47D9A">
            <w:pPr>
              <w:pStyle w:val="a0"/>
              <w:ind w:firstLineChars="0" w:firstLine="0"/>
              <w:jc w:val="center"/>
              <w:rPr>
                <w:rFonts w:ascii="仿宋" w:hAnsi="仿宋" w:cs="仿宋"/>
                <w:color w:val="auto"/>
                <w:sz w:val="21"/>
                <w:szCs w:val="24"/>
              </w:rPr>
            </w:pPr>
            <w:r>
              <w:rPr>
                <w:rFonts w:ascii="仿宋" w:hAnsi="仿宋" w:cs="仿宋" w:hint="eastAsia"/>
                <w:color w:val="auto"/>
                <w:sz w:val="21"/>
                <w:szCs w:val="24"/>
              </w:rPr>
              <w:t>安装单位</w:t>
            </w:r>
          </w:p>
        </w:tc>
        <w:tc>
          <w:tcPr>
            <w:tcW w:w="1263" w:type="dxa"/>
            <w:vAlign w:val="center"/>
          </w:tcPr>
          <w:p w:rsidR="005F0D3B" w:rsidRPr="00A47D9A" w:rsidRDefault="00A47D9A">
            <w:pPr>
              <w:jc w:val="center"/>
              <w:rPr>
                <w:rFonts w:ascii="仿宋" w:eastAsia="仿宋" w:hAnsi="仿宋" w:cs="仿宋"/>
              </w:rPr>
            </w:pPr>
            <w:r w:rsidRPr="00A47D9A">
              <w:rPr>
                <w:rFonts w:ascii="仿宋" w:eastAsia="仿宋" w:hAnsi="仿宋" w:cs="仿宋" w:hint="eastAsia"/>
              </w:rPr>
              <w:t>监理单位</w:t>
            </w:r>
          </w:p>
        </w:tc>
      </w:tr>
      <w:tr w:rsidR="005F0D3B" w:rsidTr="00FD24E5">
        <w:trPr>
          <w:trHeight w:val="689"/>
          <w:jc w:val="center"/>
        </w:trPr>
        <w:tc>
          <w:tcPr>
            <w:tcW w:w="710" w:type="dxa"/>
            <w:vMerge/>
            <w:vAlign w:val="center"/>
          </w:tcPr>
          <w:p w:rsidR="005F0D3B" w:rsidRDefault="005F0D3B">
            <w:pPr>
              <w:pStyle w:val="a0"/>
              <w:ind w:firstLineChars="0" w:firstLine="0"/>
              <w:jc w:val="center"/>
              <w:rPr>
                <w:rFonts w:ascii="仿宋" w:hAnsi="仿宋" w:cs="仿宋"/>
                <w:color w:val="auto"/>
                <w:sz w:val="21"/>
                <w:szCs w:val="24"/>
              </w:rPr>
            </w:pPr>
          </w:p>
        </w:tc>
        <w:tc>
          <w:tcPr>
            <w:tcW w:w="2591" w:type="dxa"/>
            <w:gridSpan w:val="2"/>
            <w:vAlign w:val="center"/>
          </w:tcPr>
          <w:p w:rsidR="005F0D3B" w:rsidRDefault="003C72E1">
            <w:pPr>
              <w:rPr>
                <w:rFonts w:ascii="仿宋" w:eastAsia="仿宋" w:hAnsi="仿宋" w:cs="仿宋"/>
              </w:rPr>
            </w:pPr>
            <w:r>
              <w:rPr>
                <w:rFonts w:ascii="仿宋" w:eastAsia="仿宋" w:hAnsi="仿宋" w:cs="仿宋" w:hint="eastAsia"/>
              </w:rPr>
              <w:t>机械管理人员：</w:t>
            </w:r>
          </w:p>
        </w:tc>
        <w:tc>
          <w:tcPr>
            <w:tcW w:w="2584" w:type="dxa"/>
            <w:gridSpan w:val="2"/>
            <w:vAlign w:val="center"/>
          </w:tcPr>
          <w:p w:rsidR="005F0D3B" w:rsidRPr="00A47D9A" w:rsidRDefault="00A47D9A" w:rsidP="00A47D9A">
            <w:pPr>
              <w:pStyle w:val="a0"/>
              <w:ind w:firstLineChars="0" w:firstLine="0"/>
              <w:rPr>
                <w:rFonts w:ascii="仿宋" w:hAnsi="仿宋" w:cs="仿宋"/>
              </w:rPr>
            </w:pPr>
            <w:r w:rsidRPr="00A47D9A">
              <w:rPr>
                <w:rFonts w:ascii="仿宋" w:hAnsi="仿宋" w:cs="仿宋" w:hint="eastAsia"/>
                <w:color w:val="auto"/>
                <w:sz w:val="21"/>
                <w:szCs w:val="24"/>
              </w:rPr>
              <w:t>项目经理：</w:t>
            </w:r>
          </w:p>
        </w:tc>
        <w:tc>
          <w:tcPr>
            <w:tcW w:w="1913" w:type="dxa"/>
            <w:vAlign w:val="center"/>
          </w:tcPr>
          <w:p w:rsidR="005F0D3B" w:rsidRDefault="00A47D9A" w:rsidP="00A47D9A">
            <w:pPr>
              <w:pStyle w:val="a0"/>
              <w:ind w:firstLineChars="0" w:firstLine="0"/>
              <w:rPr>
                <w:rFonts w:ascii="仿宋" w:hAnsi="仿宋" w:cs="仿宋"/>
                <w:color w:val="auto"/>
                <w:sz w:val="21"/>
                <w:szCs w:val="24"/>
              </w:rPr>
            </w:pPr>
            <w:r>
              <w:rPr>
                <w:rFonts w:ascii="仿宋" w:hAnsi="仿宋" w:cs="仿宋" w:hint="eastAsia"/>
                <w:color w:val="auto"/>
                <w:sz w:val="21"/>
                <w:szCs w:val="24"/>
              </w:rPr>
              <w:t>项目负责人：</w:t>
            </w:r>
          </w:p>
        </w:tc>
        <w:tc>
          <w:tcPr>
            <w:tcW w:w="1263" w:type="dxa"/>
            <w:vAlign w:val="center"/>
          </w:tcPr>
          <w:p w:rsidR="005F0D3B" w:rsidRDefault="00A47D9A" w:rsidP="00A47D9A">
            <w:pPr>
              <w:pStyle w:val="a0"/>
              <w:ind w:firstLineChars="0" w:firstLine="0"/>
              <w:rPr>
                <w:rFonts w:ascii="仿宋" w:hAnsi="仿宋" w:cs="仿宋"/>
                <w:color w:val="auto"/>
                <w:sz w:val="21"/>
                <w:szCs w:val="24"/>
              </w:rPr>
            </w:pPr>
            <w:r>
              <w:rPr>
                <w:rFonts w:ascii="仿宋" w:hAnsi="仿宋" w:cs="仿宋" w:hint="eastAsia"/>
                <w:color w:val="auto"/>
                <w:sz w:val="21"/>
                <w:szCs w:val="24"/>
              </w:rPr>
              <w:t>总监理工程师：</w:t>
            </w:r>
          </w:p>
        </w:tc>
      </w:tr>
      <w:tr w:rsidR="005F0D3B" w:rsidTr="00FD24E5">
        <w:trPr>
          <w:trHeight w:val="689"/>
          <w:jc w:val="center"/>
        </w:trPr>
        <w:tc>
          <w:tcPr>
            <w:tcW w:w="1634" w:type="dxa"/>
            <w:gridSpan w:val="2"/>
          </w:tcPr>
          <w:p w:rsidR="005F0D3B" w:rsidRDefault="003C72E1">
            <w:pPr>
              <w:pStyle w:val="a0"/>
              <w:ind w:firstLineChars="0" w:firstLine="0"/>
              <w:jc w:val="center"/>
              <w:rPr>
                <w:rFonts w:ascii="仿宋" w:hAnsi="仿宋" w:cs="仿宋"/>
                <w:color w:val="auto"/>
                <w:sz w:val="21"/>
                <w:szCs w:val="24"/>
              </w:rPr>
            </w:pPr>
            <w:r>
              <w:rPr>
                <w:rFonts w:ascii="仿宋" w:hAnsi="仿宋" w:cs="仿宋" w:hint="eastAsia"/>
                <w:color w:val="auto"/>
                <w:sz w:val="21"/>
                <w:szCs w:val="24"/>
              </w:rPr>
              <w:lastRenderedPageBreak/>
              <w:t>指令</w:t>
            </w:r>
          </w:p>
        </w:tc>
        <w:tc>
          <w:tcPr>
            <w:tcW w:w="7427" w:type="dxa"/>
            <w:gridSpan w:val="5"/>
          </w:tcPr>
          <w:p w:rsidR="005F0D3B" w:rsidRDefault="003C72E1">
            <w:pPr>
              <w:rPr>
                <w:rFonts w:ascii="仿宋" w:eastAsia="仿宋" w:hAnsi="仿宋" w:cs="仿宋"/>
              </w:rPr>
            </w:pPr>
            <w:r>
              <w:rPr>
                <w:rFonts w:ascii="仿宋" w:eastAsia="仿宋" w:hAnsi="仿宋" w:cs="仿宋" w:hint="eastAsia"/>
              </w:rPr>
              <w:sym w:font="Wingdings" w:char="00A8"/>
            </w:r>
            <w:r>
              <w:rPr>
                <w:rFonts w:ascii="仿宋" w:eastAsia="仿宋" w:hAnsi="仿宋" w:cs="仿宋" w:hint="eastAsia"/>
              </w:rPr>
              <w:t>同意</w:t>
            </w:r>
            <w:r>
              <w:rPr>
                <w:rFonts w:ascii="仿宋" w:eastAsia="仿宋" w:hAnsi="仿宋" w:cs="仿宋" w:hint="eastAsia"/>
              </w:rPr>
              <w:sym w:font="Wingdings" w:char="00A8"/>
            </w:r>
            <w:r>
              <w:rPr>
                <w:rFonts w:ascii="仿宋" w:eastAsia="仿宋" w:hAnsi="仿宋" w:cs="仿宋" w:hint="eastAsia"/>
              </w:rPr>
              <w:t>不同意年月日午（建筑起重机械名称）</w:t>
            </w:r>
            <w:r>
              <w:rPr>
                <w:rFonts w:ascii="仿宋" w:eastAsia="仿宋" w:hAnsi="仿宋" w:cs="仿宋" w:hint="eastAsia"/>
              </w:rPr>
              <w:sym w:font="Wingdings" w:char="00A8"/>
            </w:r>
            <w:r>
              <w:rPr>
                <w:rFonts w:ascii="仿宋" w:eastAsia="仿宋" w:hAnsi="仿宋" w:cs="仿宋" w:hint="eastAsia"/>
              </w:rPr>
              <w:t>附着</w:t>
            </w:r>
            <w:r>
              <w:rPr>
                <w:rFonts w:ascii="仿宋" w:eastAsia="仿宋" w:hAnsi="仿宋" w:cs="仿宋" w:hint="eastAsia"/>
              </w:rPr>
              <w:sym w:font="Wingdings" w:char="00A8"/>
            </w:r>
            <w:r>
              <w:rPr>
                <w:rFonts w:ascii="仿宋" w:eastAsia="仿宋" w:hAnsi="仿宋" w:cs="仿宋" w:hint="eastAsia"/>
              </w:rPr>
              <w:t>加节</w:t>
            </w:r>
            <w:r>
              <w:rPr>
                <w:rFonts w:ascii="仿宋" w:eastAsia="仿宋" w:hAnsi="仿宋" w:cs="仿宋" w:hint="eastAsia"/>
              </w:rPr>
              <w:sym w:font="Wingdings" w:char="00A8"/>
            </w:r>
            <w:r>
              <w:rPr>
                <w:rFonts w:ascii="仿宋" w:eastAsia="仿宋" w:hAnsi="仿宋" w:cs="仿宋" w:hint="eastAsia"/>
              </w:rPr>
              <w:t xml:space="preserve">顶升作业。 </w:t>
            </w:r>
          </w:p>
          <w:p w:rsidR="005F0D3B" w:rsidRDefault="003C72E1">
            <w:pPr>
              <w:ind w:firstLineChars="1900" w:firstLine="3990"/>
            </w:pPr>
            <w:r>
              <w:rPr>
                <w:rFonts w:ascii="仿宋" w:eastAsia="仿宋" w:hAnsi="仿宋" w:cs="仿宋" w:hint="eastAsia"/>
              </w:rPr>
              <w:t>总监理工程师签字：</w:t>
            </w:r>
          </w:p>
        </w:tc>
      </w:tr>
    </w:tbl>
    <w:p w:rsidR="005F0D3B" w:rsidRDefault="003C72E1">
      <w:pPr>
        <w:rPr>
          <w:rFonts w:ascii="仿宋" w:eastAsia="仿宋" w:hAnsi="仿宋" w:cs="仿宋"/>
          <w:b/>
          <w:bCs/>
          <w:color w:val="FF0000"/>
          <w:sz w:val="24"/>
        </w:rPr>
      </w:pPr>
      <w:r>
        <w:rPr>
          <w:rFonts w:hint="eastAsia"/>
          <w:b/>
          <w:bCs/>
          <w:sz w:val="24"/>
        </w:rPr>
        <w:t>备注：本表审核通过后悬挂于作业现场，</w:t>
      </w:r>
      <w:r w:rsidRPr="00FD24E5">
        <w:rPr>
          <w:rFonts w:hint="eastAsia"/>
          <w:b/>
          <w:bCs/>
          <w:sz w:val="24"/>
        </w:rPr>
        <w:t>本表中提供审核的复印件须加盖公章。</w:t>
      </w:r>
    </w:p>
    <w:p w:rsidR="00FD24E5" w:rsidRDefault="00FD24E5">
      <w:pPr>
        <w:widowControl/>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497C78" w:rsidRDefault="00497C78" w:rsidP="00497C78">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关于进一步加强建筑起重机械安全管理</w:t>
      </w:r>
    </w:p>
    <w:p w:rsidR="005F0D3B" w:rsidRDefault="00497C78" w:rsidP="00497C78">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的通知</w:t>
      </w:r>
      <w:r w:rsidR="003C72E1">
        <w:rPr>
          <w:rFonts w:ascii="方正小标宋简体" w:eastAsia="方正小标宋简体" w:hAnsi="方正小标宋简体" w:cs="方正小标宋简体" w:hint="eastAsia"/>
          <w:sz w:val="44"/>
          <w:szCs w:val="44"/>
        </w:rPr>
        <w:t>条文说明</w:t>
      </w:r>
    </w:p>
    <w:p w:rsidR="005F0D3B" w:rsidRDefault="003C72E1">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  总   则</w:t>
      </w:r>
    </w:p>
    <w:p w:rsidR="005F0D3B" w:rsidRDefault="003C72E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1.0.1为贯彻安全第一、预防为主、综合治理的方针，确保建筑起重机械在安装、使用、拆卸时的安全，制定本安全管理制度。</w:t>
      </w:r>
    </w:p>
    <w:p w:rsidR="005F0D3B" w:rsidRPr="00497C78" w:rsidRDefault="003C72E1" w:rsidP="00497C78">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1.0.2</w:t>
      </w:r>
      <w:r w:rsidRPr="00497C78">
        <w:rPr>
          <w:rFonts w:ascii="仿宋_GB2312" w:eastAsia="仿宋_GB2312" w:hAnsi="仿宋_GB2312" w:cs="仿宋_GB2312" w:hint="eastAsia"/>
          <w:sz w:val="32"/>
          <w:szCs w:val="32"/>
        </w:rPr>
        <w:t>本制度所称建筑起重机械，是指纳入特种设备目录，在房屋建筑工地和市政工程工地安装、拆卸、使用的起重机械。</w:t>
      </w:r>
    </w:p>
    <w:p w:rsidR="005F0D3B" w:rsidRDefault="003C72E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1.0.3本制度适用于广州市所有在建的房屋建筑</w:t>
      </w:r>
      <w:r w:rsidR="00497C78">
        <w:rPr>
          <w:rFonts w:ascii="仿宋_GB2312" w:eastAsia="仿宋_GB2312" w:hAnsi="仿宋_GB2312" w:cs="仿宋_GB2312" w:hint="eastAsia"/>
          <w:sz w:val="32"/>
          <w:szCs w:val="32"/>
        </w:rPr>
        <w:t>（</w:t>
      </w:r>
      <w:r w:rsidR="00497C78">
        <w:rPr>
          <w:rFonts w:ascii="仿宋_GB2312" w:eastAsia="仿宋_GB2312" w:hAnsi="仿宋_GB2312" w:cs="仿宋_GB2312"/>
          <w:sz w:val="32"/>
          <w:szCs w:val="32"/>
        </w:rPr>
        <w:t>含管廊）</w:t>
      </w:r>
      <w:r>
        <w:rPr>
          <w:rFonts w:ascii="仿宋_GB2312" w:eastAsia="仿宋_GB2312" w:hAnsi="仿宋_GB2312" w:cs="仿宋_GB2312" w:hint="eastAsia"/>
          <w:sz w:val="32"/>
          <w:szCs w:val="32"/>
        </w:rPr>
        <w:t>工程所用起重机械的安装、使用和拆卸。</w:t>
      </w:r>
    </w:p>
    <w:p w:rsidR="005F0D3B" w:rsidRDefault="003C72E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1.0.4本制度规定了建筑起重机械的基本管理要求。当本规程与国家法律、行政法规相抵触时，应按国家法律、行政法规的规定执行。</w:t>
      </w:r>
    </w:p>
    <w:p w:rsidR="005F0D3B" w:rsidRDefault="003C72E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1.0.5建筑起重机械的安装、使用、拆卸，除应符合本制度的规定外，尚应符合国家现行有关标准的规定。</w:t>
      </w:r>
    </w:p>
    <w:p w:rsidR="005F0D3B" w:rsidRDefault="003C72E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1.0.6建筑起重机械的顶升、加节、降节等工作均属于安装、拆卸范畴。</w:t>
      </w:r>
    </w:p>
    <w:p w:rsidR="005F0D3B" w:rsidRDefault="003C72E1">
      <w:pPr>
        <w:pStyle w:val="a5"/>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1.0.7超过一定规模的建筑起重机械</w:t>
      </w:r>
      <w:r w:rsidR="00497C78">
        <w:rPr>
          <w:rFonts w:ascii="仿宋_GB2312" w:eastAsia="仿宋_GB2312" w:hAnsi="仿宋_GB2312" w:cs="仿宋_GB2312" w:hint="eastAsia"/>
          <w:sz w:val="32"/>
          <w:szCs w:val="32"/>
        </w:rPr>
        <w:t>除</w:t>
      </w:r>
      <w:r w:rsidR="00497C78">
        <w:rPr>
          <w:rFonts w:ascii="仿宋_GB2312" w:eastAsia="仿宋_GB2312" w:hAnsi="仿宋_GB2312" w:cs="仿宋_GB2312"/>
          <w:sz w:val="32"/>
          <w:szCs w:val="32"/>
        </w:rPr>
        <w:t>遵照本通知要求执行外，还要</w:t>
      </w:r>
      <w:r>
        <w:rPr>
          <w:rFonts w:ascii="仿宋_GB2312" w:eastAsia="仿宋_GB2312" w:hAnsi="仿宋_GB2312" w:cs="仿宋_GB2312" w:hint="eastAsia"/>
          <w:sz w:val="32"/>
          <w:szCs w:val="32"/>
        </w:rPr>
        <w:t>按照《广东省住房和城乡建设厅关于房屋市政工程危险性较大的分部分项工程安全管理的实施细则》（粤建规范〔2019〕2号）规定的</w:t>
      </w:r>
      <w:r w:rsidR="00497C78">
        <w:rPr>
          <w:rFonts w:ascii="仿宋_GB2312" w:eastAsia="仿宋_GB2312" w:hAnsi="仿宋_GB2312" w:cs="仿宋_GB2312" w:hint="eastAsia"/>
          <w:sz w:val="32"/>
          <w:szCs w:val="32"/>
        </w:rPr>
        <w:t>要求</w:t>
      </w:r>
      <w:r>
        <w:rPr>
          <w:rFonts w:ascii="仿宋_GB2312" w:eastAsia="仿宋_GB2312" w:hAnsi="仿宋_GB2312" w:cs="仿宋_GB2312" w:hint="eastAsia"/>
          <w:sz w:val="32"/>
          <w:szCs w:val="32"/>
        </w:rPr>
        <w:t>严格执行。</w:t>
      </w:r>
    </w:p>
    <w:p w:rsidR="005F0D3B" w:rsidRDefault="005F0D3B">
      <w:pPr>
        <w:jc w:val="center"/>
        <w:rPr>
          <w:rFonts w:ascii="仿宋_GB2312" w:eastAsia="仿宋_GB2312" w:hAnsi="仿宋_GB2312" w:cs="仿宋_GB2312"/>
          <w:sz w:val="32"/>
          <w:szCs w:val="32"/>
        </w:rPr>
      </w:pPr>
    </w:p>
    <w:p w:rsidR="005F0D3B" w:rsidRDefault="003C72E1">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  基本规定</w:t>
      </w:r>
    </w:p>
    <w:p w:rsidR="005F0D3B" w:rsidRDefault="003C72E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2.0.1起重设备安装工程专业承包企业资质分为一级、二级、三级。</w:t>
      </w:r>
    </w:p>
    <w:p w:rsidR="005F0D3B" w:rsidRDefault="003C72E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一级企业：可承担各类起重设备的安装与拆卸。</w:t>
      </w:r>
    </w:p>
    <w:p w:rsidR="005F0D3B" w:rsidRDefault="003C72E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二级企业：可承担单项合同额不超过企业注册资本金5倍的1000kN·m及以下塔式起重机等起重设备，120t及以下起重机和龙门吊的安装与拆卸。</w:t>
      </w:r>
    </w:p>
    <w:p w:rsidR="005F0D3B" w:rsidRDefault="003C72E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三级企业：可承担单项合同额不超过企业注册资金5倍的800kN·m及发下塔式起重机等起重设备、60t以下起重机和龙门吊的安装与拆卸。</w:t>
      </w:r>
    </w:p>
    <w:p w:rsidR="005F0D3B" w:rsidRDefault="003C72E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 专业单位的</w:t>
      </w:r>
      <w:r w:rsidR="00497C78">
        <w:rPr>
          <w:rFonts w:ascii="仿宋_GB2312" w:eastAsia="仿宋_GB2312" w:hAnsi="仿宋_GB2312" w:cs="仿宋_GB2312" w:hint="eastAsia"/>
          <w:sz w:val="32"/>
          <w:szCs w:val="32"/>
        </w:rPr>
        <w:t>基本</w:t>
      </w:r>
      <w:r>
        <w:rPr>
          <w:rFonts w:ascii="仿宋_GB2312" w:eastAsia="仿宋_GB2312" w:hAnsi="仿宋_GB2312" w:cs="仿宋_GB2312" w:hint="eastAsia"/>
          <w:sz w:val="32"/>
          <w:szCs w:val="32"/>
        </w:rPr>
        <w:t>管理制度包括：转场保养、安装拆卸前维修、保修制度、员工的培训制度，周期检查制度，安装、拆卸中的检验监督制度等。</w:t>
      </w:r>
    </w:p>
    <w:p w:rsidR="005F0D3B" w:rsidRDefault="003C72E1">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  规范出租管理</w:t>
      </w:r>
    </w:p>
    <w:p w:rsidR="005F0D3B" w:rsidRDefault="003C72E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3.0.1合同中必须注明建筑起重机械型号、生产厂家、出厂编号、产权备案登记号、主要结构件可追溯性编码表。本条制度原则上在合同中应单独体现，在起重设备安装之前必须提供相应主要结构配件可追溯性编码。</w:t>
      </w:r>
    </w:p>
    <w:p w:rsidR="005F0D3B" w:rsidRDefault="003C72E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3.0.2出租单位在设备进场前应仔细核对主要结构配件是否与可追溯性编码</w:t>
      </w:r>
      <w:r w:rsidR="00497C78">
        <w:rPr>
          <w:rFonts w:ascii="仿宋_GB2312" w:eastAsia="仿宋_GB2312" w:hAnsi="仿宋_GB2312" w:cs="仿宋_GB2312" w:hint="eastAsia"/>
          <w:sz w:val="32"/>
          <w:szCs w:val="32"/>
        </w:rPr>
        <w:t>匹配，</w:t>
      </w:r>
      <w:r>
        <w:rPr>
          <w:rFonts w:ascii="仿宋_GB2312" w:eastAsia="仿宋_GB2312" w:hAnsi="仿宋_GB2312" w:cs="仿宋_GB2312" w:hint="eastAsia"/>
          <w:sz w:val="32"/>
          <w:szCs w:val="32"/>
        </w:rPr>
        <w:t>不匹配的设备不允许进场安装。</w:t>
      </w:r>
    </w:p>
    <w:p w:rsidR="005F0D3B" w:rsidRDefault="003C72E1">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  强化安拆管理</w:t>
      </w:r>
    </w:p>
    <w:p w:rsidR="005F0D3B" w:rsidRDefault="003C72E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4.0.1</w:t>
      </w:r>
      <w:r w:rsidR="00497C78">
        <w:rPr>
          <w:rFonts w:ascii="仿宋_GB2312" w:eastAsia="仿宋_GB2312" w:hAnsi="仿宋_GB2312" w:cs="仿宋_GB2312" w:hint="eastAsia"/>
          <w:sz w:val="32"/>
          <w:szCs w:val="32"/>
        </w:rPr>
        <w:t>对</w:t>
      </w:r>
      <w:r w:rsidR="00497C78">
        <w:rPr>
          <w:rFonts w:ascii="仿宋_GB2312" w:eastAsia="仿宋_GB2312" w:hAnsi="仿宋_GB2312" w:cs="仿宋_GB2312"/>
          <w:sz w:val="32"/>
          <w:szCs w:val="32"/>
        </w:rPr>
        <w:t>总承包单位</w:t>
      </w:r>
      <w:r w:rsidR="00497C78">
        <w:rPr>
          <w:rFonts w:ascii="仿宋_GB2312" w:eastAsia="仿宋_GB2312" w:hAnsi="仿宋_GB2312" w:cs="仿宋_GB2312" w:hint="eastAsia"/>
          <w:sz w:val="32"/>
          <w:szCs w:val="32"/>
        </w:rPr>
        <w:t>而言</w:t>
      </w:r>
      <w:r w:rsidR="00497C78">
        <w:rPr>
          <w:rFonts w:ascii="仿宋_GB2312" w:eastAsia="仿宋_GB2312" w:hAnsi="仿宋_GB2312" w:cs="仿宋_GB2312"/>
          <w:sz w:val="32"/>
          <w:szCs w:val="32"/>
        </w:rPr>
        <w:t>，在起重机械安拆环节强调了两</w:t>
      </w:r>
      <w:r w:rsidR="00497C78">
        <w:rPr>
          <w:rFonts w:ascii="仿宋_GB2312" w:eastAsia="仿宋_GB2312" w:hAnsi="仿宋_GB2312" w:cs="仿宋_GB2312"/>
          <w:sz w:val="32"/>
          <w:szCs w:val="32"/>
        </w:rPr>
        <w:lastRenderedPageBreak/>
        <w:t>个层级的管理，即项目部层级、公司层级。</w:t>
      </w:r>
      <w:r w:rsidR="006136C3">
        <w:rPr>
          <w:rFonts w:ascii="仿宋_GB2312" w:eastAsia="仿宋_GB2312" w:hAnsi="仿宋_GB2312" w:cs="仿宋_GB2312" w:hint="eastAsia"/>
          <w:sz w:val="32"/>
          <w:szCs w:val="32"/>
        </w:rPr>
        <w:t>在</w:t>
      </w:r>
      <w:r w:rsidR="006136C3">
        <w:rPr>
          <w:rFonts w:ascii="仿宋_GB2312" w:eastAsia="仿宋_GB2312" w:hAnsi="仿宋_GB2312" w:cs="仿宋_GB2312"/>
          <w:sz w:val="32"/>
          <w:szCs w:val="32"/>
        </w:rPr>
        <w:t>安拆环节，</w:t>
      </w:r>
      <w:r w:rsidR="006136C3">
        <w:rPr>
          <w:rFonts w:ascii="仿宋_GB2312" w:eastAsia="仿宋_GB2312" w:hAnsi="仿宋_GB2312" w:cs="仿宋_GB2312" w:hint="eastAsia"/>
          <w:sz w:val="32"/>
          <w:szCs w:val="32"/>
        </w:rPr>
        <w:t>公司层级需要</w:t>
      </w:r>
      <w:r w:rsidR="006136C3">
        <w:rPr>
          <w:rFonts w:ascii="仿宋_GB2312" w:eastAsia="仿宋_GB2312" w:hAnsi="仿宋_GB2312" w:cs="仿宋_GB2312"/>
          <w:sz w:val="32"/>
          <w:szCs w:val="32"/>
        </w:rPr>
        <w:t>派出</w:t>
      </w:r>
      <w:r w:rsidR="006136C3">
        <w:rPr>
          <w:rFonts w:ascii="仿宋_GB2312" w:eastAsia="仿宋_GB2312" w:hAnsi="仿宋_GB2312" w:cs="仿宋_GB2312" w:hint="eastAsia"/>
          <w:sz w:val="32"/>
          <w:szCs w:val="32"/>
        </w:rPr>
        <w:t>有</w:t>
      </w:r>
      <w:r w:rsidR="006136C3">
        <w:rPr>
          <w:rFonts w:ascii="仿宋_GB2312" w:eastAsia="仿宋_GB2312" w:hAnsi="仿宋_GB2312" w:cs="仿宋_GB2312"/>
          <w:sz w:val="32"/>
          <w:szCs w:val="32"/>
        </w:rPr>
        <w:t>相应能力的</w:t>
      </w:r>
      <w:r>
        <w:rPr>
          <w:rFonts w:ascii="仿宋_GB2312" w:eastAsia="仿宋_GB2312" w:hAnsi="仿宋_GB2312" w:cs="仿宋_GB2312" w:hint="eastAsia"/>
          <w:sz w:val="32"/>
          <w:szCs w:val="32"/>
        </w:rPr>
        <w:t>起重机械专业技术人员</w:t>
      </w:r>
      <w:r w:rsidR="006136C3">
        <w:rPr>
          <w:rFonts w:ascii="仿宋_GB2312" w:eastAsia="仿宋_GB2312" w:hAnsi="仿宋_GB2312" w:cs="仿宋_GB2312" w:hint="eastAsia"/>
          <w:sz w:val="32"/>
          <w:szCs w:val="32"/>
        </w:rPr>
        <w:t>进行</w:t>
      </w:r>
      <w:r w:rsidR="006136C3">
        <w:rPr>
          <w:rFonts w:ascii="仿宋_GB2312" w:eastAsia="仿宋_GB2312" w:hAnsi="仿宋_GB2312" w:cs="仿宋_GB2312"/>
          <w:sz w:val="32"/>
          <w:szCs w:val="32"/>
        </w:rPr>
        <w:t>全过程旁站监督。</w:t>
      </w:r>
      <w:r w:rsidR="006136C3">
        <w:rPr>
          <w:rFonts w:ascii="仿宋_GB2312" w:eastAsia="仿宋_GB2312" w:hAnsi="仿宋_GB2312" w:cs="仿宋_GB2312" w:hint="eastAsia"/>
          <w:sz w:val="32"/>
          <w:szCs w:val="32"/>
        </w:rPr>
        <w:t>起重机械专业技术人员可以是</w:t>
      </w:r>
      <w:r w:rsidR="006136C3">
        <w:rPr>
          <w:rFonts w:ascii="仿宋_GB2312" w:eastAsia="仿宋_GB2312" w:hAnsi="仿宋_GB2312" w:cs="仿宋_GB2312"/>
          <w:sz w:val="32"/>
          <w:szCs w:val="32"/>
        </w:rPr>
        <w:t>公司层级的</w:t>
      </w:r>
      <w:r w:rsidR="006136C3" w:rsidRPr="006136C3">
        <w:rPr>
          <w:rFonts w:ascii="仿宋_GB2312" w:eastAsia="仿宋_GB2312" w:hAnsi="仿宋_GB2312" w:cs="仿宋_GB2312" w:hint="eastAsia"/>
          <w:sz w:val="32"/>
          <w:szCs w:val="32"/>
        </w:rPr>
        <w:t>专职机械管理人员</w:t>
      </w:r>
      <w:r w:rsidR="006136C3">
        <w:rPr>
          <w:rFonts w:ascii="仿宋_GB2312" w:eastAsia="仿宋_GB2312" w:hAnsi="仿宋_GB2312" w:cs="仿宋_GB2312" w:hint="eastAsia"/>
          <w:sz w:val="32"/>
          <w:szCs w:val="32"/>
        </w:rPr>
        <w:t>，也可以</w:t>
      </w:r>
      <w:r>
        <w:rPr>
          <w:rFonts w:ascii="仿宋_GB2312" w:eastAsia="仿宋_GB2312" w:hAnsi="仿宋_GB2312" w:cs="仿宋_GB2312" w:hint="eastAsia"/>
          <w:sz w:val="32"/>
          <w:szCs w:val="32"/>
        </w:rPr>
        <w:t>是</w:t>
      </w:r>
      <w:r w:rsidR="006136C3">
        <w:rPr>
          <w:rFonts w:ascii="仿宋_GB2312" w:eastAsia="仿宋_GB2312" w:hAnsi="仿宋_GB2312" w:cs="仿宋_GB2312" w:hint="eastAsia"/>
          <w:sz w:val="32"/>
          <w:szCs w:val="32"/>
        </w:rPr>
        <w:t>公司</w:t>
      </w:r>
      <w:r>
        <w:rPr>
          <w:rFonts w:ascii="仿宋_GB2312" w:eastAsia="仿宋_GB2312" w:hAnsi="仿宋_GB2312" w:cs="仿宋_GB2312" w:hint="eastAsia"/>
          <w:sz w:val="32"/>
          <w:szCs w:val="32"/>
        </w:rPr>
        <w:t>委托的</w:t>
      </w:r>
      <w:r w:rsidR="006136C3">
        <w:rPr>
          <w:rFonts w:ascii="仿宋_GB2312" w:eastAsia="仿宋_GB2312" w:hAnsi="仿宋_GB2312" w:cs="仿宋_GB2312" w:hint="eastAsia"/>
          <w:sz w:val="32"/>
          <w:szCs w:val="32"/>
        </w:rPr>
        <w:t>具有丰富</w:t>
      </w:r>
      <w:r w:rsidR="006136C3">
        <w:rPr>
          <w:rFonts w:ascii="仿宋_GB2312" w:eastAsia="仿宋_GB2312" w:hAnsi="仿宋_GB2312" w:cs="仿宋_GB2312"/>
          <w:sz w:val="32"/>
          <w:szCs w:val="32"/>
        </w:rPr>
        <w:t>经验的其他</w:t>
      </w:r>
      <w:r w:rsidR="006136C3">
        <w:rPr>
          <w:rFonts w:ascii="仿宋_GB2312" w:eastAsia="仿宋_GB2312" w:hAnsi="仿宋_GB2312" w:cs="仿宋_GB2312" w:hint="eastAsia"/>
          <w:sz w:val="32"/>
          <w:szCs w:val="32"/>
        </w:rPr>
        <w:t>专业</w:t>
      </w:r>
      <w:r w:rsidR="006136C3">
        <w:rPr>
          <w:rFonts w:ascii="仿宋_GB2312" w:eastAsia="仿宋_GB2312" w:hAnsi="仿宋_GB2312" w:cs="仿宋_GB2312"/>
          <w:sz w:val="32"/>
          <w:szCs w:val="32"/>
        </w:rPr>
        <w:t>技术</w:t>
      </w:r>
      <w:r>
        <w:rPr>
          <w:rFonts w:ascii="仿宋_GB2312" w:eastAsia="仿宋_GB2312" w:hAnsi="仿宋_GB2312" w:cs="仿宋_GB2312" w:hint="eastAsia"/>
          <w:sz w:val="32"/>
          <w:szCs w:val="32"/>
        </w:rPr>
        <w:t>人员，</w:t>
      </w:r>
      <w:r w:rsidR="006136C3">
        <w:rPr>
          <w:rFonts w:ascii="仿宋_GB2312" w:eastAsia="仿宋_GB2312" w:hAnsi="仿宋_GB2312" w:cs="仿宋_GB2312" w:hint="eastAsia"/>
          <w:sz w:val="32"/>
          <w:szCs w:val="32"/>
        </w:rPr>
        <w:t>从事本次</w:t>
      </w:r>
      <w:r>
        <w:rPr>
          <w:rFonts w:ascii="仿宋_GB2312" w:eastAsia="仿宋_GB2312" w:hAnsi="仿宋_GB2312" w:cs="仿宋_GB2312" w:hint="eastAsia"/>
          <w:sz w:val="32"/>
          <w:szCs w:val="32"/>
        </w:rPr>
        <w:t>起重机械安拆单位的人员</w:t>
      </w:r>
      <w:r w:rsidR="006136C3">
        <w:rPr>
          <w:rFonts w:ascii="仿宋_GB2312" w:eastAsia="仿宋_GB2312" w:hAnsi="仿宋_GB2312" w:cs="仿宋_GB2312" w:hint="eastAsia"/>
          <w:sz w:val="32"/>
          <w:szCs w:val="32"/>
        </w:rPr>
        <w:t>除外</w:t>
      </w:r>
      <w:r>
        <w:rPr>
          <w:rFonts w:ascii="仿宋_GB2312" w:eastAsia="仿宋_GB2312" w:hAnsi="仿宋_GB2312" w:cs="仿宋_GB2312" w:hint="eastAsia"/>
          <w:sz w:val="32"/>
          <w:szCs w:val="32"/>
        </w:rPr>
        <w:t>。</w:t>
      </w:r>
    </w:p>
    <w:p w:rsidR="005F0D3B" w:rsidRDefault="003C72E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4.0.2安装单位技术人员是由起重机械安拆单位的企业负责人、项目负责人、总工程师和从事技术管理工作的相关人员。</w:t>
      </w:r>
    </w:p>
    <w:p w:rsidR="005F0D3B" w:rsidRDefault="003C72E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4.0.3起重机械专业技术人员范畴：</w:t>
      </w:r>
    </w:p>
    <w:p w:rsidR="005F0D3B" w:rsidRDefault="003C72E1">
      <w:pPr>
        <w:numPr>
          <w:ilvl w:val="0"/>
          <w:numId w:val="2"/>
        </w:num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施工总承包单位配备的具有设备管理经验5年以上的专职管理人员。</w:t>
      </w:r>
    </w:p>
    <w:p w:rsidR="005F0D3B" w:rsidRDefault="003C72E1">
      <w:pPr>
        <w:numPr>
          <w:ilvl w:val="0"/>
          <w:numId w:val="2"/>
        </w:num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广州市专家库中的机械设备专家。</w:t>
      </w:r>
    </w:p>
    <w:p w:rsidR="005F0D3B" w:rsidRDefault="003C72E1">
      <w:pPr>
        <w:numPr>
          <w:ilvl w:val="0"/>
          <w:numId w:val="2"/>
        </w:num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从事起重设备安拆管理工作5年以上的管理人员。</w:t>
      </w:r>
    </w:p>
    <w:p w:rsidR="005F0D3B" w:rsidRDefault="003C72E1">
      <w:pPr>
        <w:numPr>
          <w:ilvl w:val="0"/>
          <w:numId w:val="2"/>
        </w:num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从事起重设备安拆工作5年以上的技能人员。</w:t>
      </w:r>
    </w:p>
    <w:p w:rsidR="005F0D3B" w:rsidRDefault="003C72E1">
      <w:pPr>
        <w:numPr>
          <w:ilvl w:val="0"/>
          <w:numId w:val="2"/>
        </w:num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非本次起重机械安拆单位的安装单位技术人员、技能人员。</w:t>
      </w:r>
    </w:p>
    <w:p w:rsidR="005F0D3B" w:rsidRDefault="003C72E1">
      <w:pPr>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4.0.4施工总承包单位</w:t>
      </w:r>
      <w:r w:rsidR="006136C3">
        <w:rPr>
          <w:rFonts w:ascii="仿宋_GB2312" w:eastAsia="仿宋_GB2312" w:hAnsi="仿宋_GB2312" w:cs="仿宋_GB2312" w:hint="eastAsia"/>
          <w:sz w:val="32"/>
          <w:szCs w:val="32"/>
        </w:rPr>
        <w:t>公司层级可</w:t>
      </w:r>
      <w:r>
        <w:rPr>
          <w:rFonts w:ascii="仿宋_GB2312" w:eastAsia="仿宋_GB2312" w:hAnsi="仿宋_GB2312" w:cs="仿宋_GB2312" w:hint="eastAsia"/>
          <w:sz w:val="32"/>
          <w:szCs w:val="32"/>
        </w:rPr>
        <w:t>书面委托起重机械专业技术人员进行全程旁站监督。</w:t>
      </w:r>
    </w:p>
    <w:p w:rsidR="005F0D3B" w:rsidRDefault="003C72E1">
      <w:pPr>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4.0.5</w:t>
      </w:r>
      <w:r w:rsidR="006136C3">
        <w:rPr>
          <w:rFonts w:ascii="仿宋_GB2312" w:eastAsia="仿宋_GB2312" w:hAnsi="仿宋_GB2312" w:cs="仿宋_GB2312" w:hint="eastAsia"/>
          <w:sz w:val="32"/>
          <w:szCs w:val="32"/>
        </w:rPr>
        <w:t>委托</w:t>
      </w:r>
      <w:r>
        <w:rPr>
          <w:rFonts w:ascii="仿宋_GB2312" w:eastAsia="仿宋_GB2312" w:hAnsi="仿宋_GB2312" w:cs="仿宋_GB2312" w:hint="eastAsia"/>
          <w:sz w:val="32"/>
          <w:szCs w:val="32"/>
        </w:rPr>
        <w:t>起重机械专业技术人员的费用由施工总承包单位负责。</w:t>
      </w:r>
    </w:p>
    <w:p w:rsidR="005F0D3B" w:rsidRDefault="003C72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4.0.</w:t>
      </w:r>
      <w:r w:rsidR="006136C3">
        <w:rPr>
          <w:rFonts w:ascii="仿宋_GB2312" w:eastAsia="仿宋_GB2312" w:hAnsi="仿宋_GB2312" w:cs="仿宋_GB2312"/>
          <w:sz w:val="32"/>
          <w:szCs w:val="32"/>
        </w:rPr>
        <w:t>6</w:t>
      </w:r>
      <w:r>
        <w:rPr>
          <w:rFonts w:ascii="仿宋_GB2312" w:eastAsia="仿宋_GB2312" w:hAnsi="仿宋_GB2312" w:cs="仿宋_GB2312" w:hint="eastAsia"/>
          <w:sz w:val="32"/>
          <w:szCs w:val="32"/>
        </w:rPr>
        <w:t>施工升降机在当日无法完成安装、加节、拆除等作业任务时，由安装单位负责对施工电梯进行技术上锁，采取封闭措施，非安拆人员不得进行操作（包括持证的施工电梯操作证人员）。最顶上一个标准节禁止安装齿条。</w:t>
      </w:r>
    </w:p>
    <w:p w:rsidR="005F0D3B" w:rsidRDefault="003C72E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4.0.</w:t>
      </w:r>
      <w:r w:rsidR="006136C3">
        <w:rPr>
          <w:rFonts w:ascii="仿宋_GB2312" w:eastAsia="仿宋_GB2312" w:hAnsi="仿宋_GB2312" w:cs="仿宋_GB2312"/>
          <w:sz w:val="32"/>
          <w:szCs w:val="32"/>
        </w:rPr>
        <w:t>7</w:t>
      </w:r>
      <w:r>
        <w:rPr>
          <w:rFonts w:ascii="仿宋_GB2312" w:eastAsia="仿宋_GB2312" w:hAnsi="仿宋_GB2312" w:cs="仿宋_GB2312" w:hint="eastAsia"/>
          <w:sz w:val="32"/>
          <w:szCs w:val="32"/>
        </w:rPr>
        <w:t>建筑起重机械安装（拆卸）人员数量应与起重机械安装（拆卸）告知书人员数量相符，人员变更（包括人数）必须经使用单位、监理单位审批，并告知监督人员。</w:t>
      </w:r>
    </w:p>
    <w:p w:rsidR="005F0D3B" w:rsidRDefault="003C72E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4.0.</w:t>
      </w:r>
      <w:r w:rsidR="006136C3">
        <w:rPr>
          <w:rFonts w:ascii="仿宋_GB2312" w:eastAsia="仿宋_GB2312" w:hAnsi="仿宋_GB2312" w:cs="仿宋_GB2312"/>
          <w:sz w:val="32"/>
          <w:szCs w:val="32"/>
        </w:rPr>
        <w:t>8</w:t>
      </w:r>
      <w:r>
        <w:rPr>
          <w:rFonts w:ascii="仿宋_GB2312" w:eastAsia="仿宋_GB2312" w:hAnsi="仿宋_GB2312" w:cs="仿宋_GB2312" w:hint="eastAsia"/>
          <w:sz w:val="32"/>
          <w:szCs w:val="32"/>
        </w:rPr>
        <w:t>建筑起重机械的附着原则上宜为原厂生产，可由具备相应能力的企业制作，都必须提供相应的合格证明文件。非原厂生产制造，必须提供附着装置设计文件、制造企业的营业执照、资质证书、安全生产许可证。</w:t>
      </w:r>
    </w:p>
    <w:p w:rsidR="005F0D3B" w:rsidRDefault="003C72E1">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  完善检测程序</w:t>
      </w:r>
    </w:p>
    <w:p w:rsidR="005F0D3B" w:rsidRDefault="003C72E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5.0.1建筑起重机械使用单位（施工总承包）应与第三方检测单位签订委托检测合同，禁止使用单位委托租赁单位对建筑起重设备进行检测。</w:t>
      </w:r>
    </w:p>
    <w:p w:rsidR="005F0D3B" w:rsidRDefault="003C72E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5.0.2检测单位应对《检验检测意见书》中检测不合格项进行复核后才能出具合格检测报告，未经整改闭合不得提前出具检测报告。</w:t>
      </w:r>
    </w:p>
    <w:p w:rsidR="005F0D3B" w:rsidRDefault="003C72E1">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  落实使用要求</w:t>
      </w:r>
    </w:p>
    <w:p w:rsidR="005F0D3B" w:rsidRDefault="003C72E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6.0.1建筑起重机械使用单位（施工总承包）不具备起重机械维护和检查能力的，委托具备相应能力的出租单位或安装单位进行维护保养。</w:t>
      </w:r>
    </w:p>
    <w:p w:rsidR="005F0D3B" w:rsidRDefault="003C72E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6.0.2起重机械使用单位应对委托的维保单位的维保质量负责，建设行政主管部门及安监机构监督执法抽检时发现存在重大安全隐患或检测保证项不合格时，依法依</w:t>
      </w:r>
      <w:r w:rsidR="002D0507">
        <w:rPr>
          <w:rFonts w:ascii="仿宋_GB2312" w:eastAsia="仿宋_GB2312" w:hAnsi="仿宋_GB2312" w:cs="仿宋_GB2312" w:hint="eastAsia"/>
          <w:sz w:val="32"/>
          <w:szCs w:val="32"/>
        </w:rPr>
        <w:t>规</w:t>
      </w:r>
      <w:r>
        <w:rPr>
          <w:rFonts w:ascii="仿宋_GB2312" w:eastAsia="仿宋_GB2312" w:hAnsi="仿宋_GB2312" w:cs="仿宋_GB2312" w:hint="eastAsia"/>
          <w:sz w:val="32"/>
          <w:szCs w:val="32"/>
        </w:rPr>
        <w:t>追究使用单位和人员的责任。</w:t>
      </w:r>
    </w:p>
    <w:p w:rsidR="005F0D3B" w:rsidRDefault="003C72E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6.0.3台风蓝色及以上预警信号生成后，按照《广东省应对台风防御工作指引》要求，施工现场所有起重设备必须立即停止施工，塔吊司机应立即下塔。</w:t>
      </w:r>
      <w:bookmarkStart w:id="0" w:name="_GoBack"/>
      <w:bookmarkEnd w:id="0"/>
    </w:p>
    <w:p w:rsidR="005F0D3B" w:rsidRDefault="003C72E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6.0.4起重机械出厂年限超过5年及以上，使用单位在满足原有起重设备检测要求外，应邀请第三方检测机构按照每半年一次的频率进行检测。</w:t>
      </w:r>
    </w:p>
    <w:p w:rsidR="005F0D3B" w:rsidRDefault="005F0D3B">
      <w:pPr>
        <w:pStyle w:val="a0"/>
        <w:ind w:firstLine="600"/>
      </w:pPr>
    </w:p>
    <w:sectPr w:rsidR="005F0D3B" w:rsidSect="00632121">
      <w:pgSz w:w="11906" w:h="16838"/>
      <w:pgMar w:top="1440" w:right="1633" w:bottom="1440" w:left="15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2F7" w:rsidRDefault="006F62F7" w:rsidP="00E151B3">
      <w:r>
        <w:separator/>
      </w:r>
    </w:p>
  </w:endnote>
  <w:endnote w:type="continuationSeparator" w:id="0">
    <w:p w:rsidR="006F62F7" w:rsidRDefault="006F62F7" w:rsidP="00E15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2F7" w:rsidRDefault="006F62F7" w:rsidP="00E151B3">
      <w:r>
        <w:separator/>
      </w:r>
    </w:p>
  </w:footnote>
  <w:footnote w:type="continuationSeparator" w:id="0">
    <w:p w:rsidR="006F62F7" w:rsidRDefault="006F62F7" w:rsidP="00E151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3BF9F1"/>
    <w:multiLevelType w:val="singleLevel"/>
    <w:tmpl w:val="313BF9F1"/>
    <w:lvl w:ilvl="0">
      <w:start w:val="2"/>
      <w:numFmt w:val="chineseCounting"/>
      <w:suff w:val="nothing"/>
      <w:lvlText w:val="（%1）"/>
      <w:lvlJc w:val="left"/>
      <w:rPr>
        <w:rFonts w:hint="eastAsia"/>
      </w:rPr>
    </w:lvl>
  </w:abstractNum>
  <w:abstractNum w:abstractNumId="1">
    <w:nsid w:val="4E261E7C"/>
    <w:multiLevelType w:val="singleLevel"/>
    <w:tmpl w:val="4E261E7C"/>
    <w:lvl w:ilvl="0">
      <w:start w:val="1"/>
      <w:numFmt w:val="decimal"/>
      <w:suff w:val="nothing"/>
      <w:lvlText w:val="（%1）"/>
      <w:lvlJc w:val="left"/>
    </w:lvl>
  </w:abstractNum>
  <w:abstractNum w:abstractNumId="2">
    <w:nsid w:val="55B260A3"/>
    <w:multiLevelType w:val="hybridMultilevel"/>
    <w:tmpl w:val="E4064FF6"/>
    <w:lvl w:ilvl="0" w:tplc="C556EC7C">
      <w:start w:val="1"/>
      <w:numFmt w:val="japaneseCounting"/>
      <w:lvlText w:val="%1、"/>
      <w:lvlJc w:val="left"/>
      <w:pPr>
        <w:ind w:left="1360" w:hanging="720"/>
      </w:pPr>
      <w:rPr>
        <w:rFonts w:ascii="黑体" w:eastAsia="黑体" w:hAnsi="黑体" w:cs="黑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5716"/>
    <w:rsid w:val="000B4084"/>
    <w:rsid w:val="000D5373"/>
    <w:rsid w:val="0012735C"/>
    <w:rsid w:val="00172A27"/>
    <w:rsid w:val="00174719"/>
    <w:rsid w:val="001B4B16"/>
    <w:rsid w:val="002D0507"/>
    <w:rsid w:val="003649E6"/>
    <w:rsid w:val="00377F13"/>
    <w:rsid w:val="003C3FD7"/>
    <w:rsid w:val="003C72E1"/>
    <w:rsid w:val="004370DD"/>
    <w:rsid w:val="00471A34"/>
    <w:rsid w:val="00480680"/>
    <w:rsid w:val="00497C78"/>
    <w:rsid w:val="004B0F26"/>
    <w:rsid w:val="004B409C"/>
    <w:rsid w:val="004D2E2C"/>
    <w:rsid w:val="004F2FAB"/>
    <w:rsid w:val="005F0D3B"/>
    <w:rsid w:val="006136C3"/>
    <w:rsid w:val="00632121"/>
    <w:rsid w:val="006F62F7"/>
    <w:rsid w:val="007739A3"/>
    <w:rsid w:val="007C0065"/>
    <w:rsid w:val="00800D38"/>
    <w:rsid w:val="008272CF"/>
    <w:rsid w:val="008764D1"/>
    <w:rsid w:val="008D2618"/>
    <w:rsid w:val="00A47D9A"/>
    <w:rsid w:val="00AF7EFC"/>
    <w:rsid w:val="00BC6E67"/>
    <w:rsid w:val="00CA3CAF"/>
    <w:rsid w:val="00E151B3"/>
    <w:rsid w:val="00E31534"/>
    <w:rsid w:val="00F55990"/>
    <w:rsid w:val="00FD24E5"/>
    <w:rsid w:val="01A87214"/>
    <w:rsid w:val="093F4D22"/>
    <w:rsid w:val="0AD713E0"/>
    <w:rsid w:val="112525C9"/>
    <w:rsid w:val="12845DDA"/>
    <w:rsid w:val="16DA71EB"/>
    <w:rsid w:val="18AB2BD7"/>
    <w:rsid w:val="1B87537B"/>
    <w:rsid w:val="1E2D2393"/>
    <w:rsid w:val="1EBE2625"/>
    <w:rsid w:val="20CD17EB"/>
    <w:rsid w:val="2C6935D0"/>
    <w:rsid w:val="34C014E9"/>
    <w:rsid w:val="361F62C2"/>
    <w:rsid w:val="39D570E4"/>
    <w:rsid w:val="4238307A"/>
    <w:rsid w:val="460262B4"/>
    <w:rsid w:val="554468D8"/>
    <w:rsid w:val="57CC6337"/>
    <w:rsid w:val="5F0A6ABE"/>
    <w:rsid w:val="5F38404B"/>
    <w:rsid w:val="64C7340F"/>
    <w:rsid w:val="6800054B"/>
    <w:rsid w:val="6D34548B"/>
    <w:rsid w:val="73AB6DC8"/>
    <w:rsid w:val="73AF70BF"/>
    <w:rsid w:val="75A02E9B"/>
    <w:rsid w:val="7F3654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7AC3D61-D1FC-46B1-8507-27A75CF9E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632121"/>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qFormat/>
    <w:rsid w:val="00632121"/>
    <w:pPr>
      <w:spacing w:before="120" w:line="360" w:lineRule="auto"/>
      <w:ind w:firstLineChars="200" w:firstLine="960"/>
    </w:pPr>
    <w:rPr>
      <w:rFonts w:ascii="Arial" w:eastAsia="仿宋" w:hAnsi="Arial"/>
      <w:color w:val="000000"/>
      <w:sz w:val="30"/>
      <w:szCs w:val="20"/>
    </w:rPr>
  </w:style>
  <w:style w:type="paragraph" w:styleId="a4">
    <w:name w:val="annotation text"/>
    <w:basedOn w:val="a"/>
    <w:qFormat/>
    <w:rsid w:val="00632121"/>
    <w:pPr>
      <w:jc w:val="left"/>
    </w:pPr>
  </w:style>
  <w:style w:type="paragraph" w:styleId="a5">
    <w:name w:val="Plain Text"/>
    <w:basedOn w:val="a"/>
    <w:qFormat/>
    <w:rsid w:val="00632121"/>
    <w:rPr>
      <w:rFonts w:ascii="宋体" w:hAnsi="Courier New" w:cs="Courier New"/>
      <w:szCs w:val="21"/>
    </w:rPr>
  </w:style>
  <w:style w:type="paragraph" w:styleId="a6">
    <w:name w:val="footer"/>
    <w:basedOn w:val="a"/>
    <w:link w:val="Char"/>
    <w:qFormat/>
    <w:rsid w:val="00632121"/>
    <w:pPr>
      <w:tabs>
        <w:tab w:val="center" w:pos="4153"/>
        <w:tab w:val="right" w:pos="8306"/>
      </w:tabs>
      <w:snapToGrid w:val="0"/>
      <w:jc w:val="left"/>
    </w:pPr>
    <w:rPr>
      <w:sz w:val="18"/>
      <w:szCs w:val="18"/>
    </w:rPr>
  </w:style>
  <w:style w:type="paragraph" w:styleId="a7">
    <w:name w:val="header"/>
    <w:basedOn w:val="a"/>
    <w:link w:val="Char0"/>
    <w:qFormat/>
    <w:rsid w:val="00632121"/>
    <w:pPr>
      <w:pBdr>
        <w:bottom w:val="single" w:sz="6" w:space="1" w:color="auto"/>
      </w:pBdr>
      <w:tabs>
        <w:tab w:val="center" w:pos="4153"/>
        <w:tab w:val="right" w:pos="8306"/>
      </w:tabs>
      <w:snapToGrid w:val="0"/>
      <w:jc w:val="center"/>
    </w:pPr>
    <w:rPr>
      <w:sz w:val="18"/>
      <w:szCs w:val="18"/>
    </w:rPr>
  </w:style>
  <w:style w:type="table" w:styleId="a8">
    <w:name w:val="Table Grid"/>
    <w:basedOn w:val="a2"/>
    <w:semiHidden/>
    <w:unhideWhenUsed/>
    <w:qFormat/>
    <w:rsid w:val="0063212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qFormat/>
    <w:rsid w:val="00632121"/>
    <w:rPr>
      <w:color w:val="0000FF"/>
      <w:u w:val="single"/>
    </w:rPr>
  </w:style>
  <w:style w:type="character" w:customStyle="1" w:styleId="Char0">
    <w:name w:val="页眉 Char"/>
    <w:basedOn w:val="a1"/>
    <w:link w:val="a7"/>
    <w:qFormat/>
    <w:rsid w:val="00632121"/>
    <w:rPr>
      <w:rFonts w:asciiTheme="minorHAnsi" w:eastAsiaTheme="minorEastAsia" w:hAnsiTheme="minorHAnsi" w:cstheme="minorBidi"/>
      <w:kern w:val="2"/>
      <w:sz w:val="18"/>
      <w:szCs w:val="18"/>
    </w:rPr>
  </w:style>
  <w:style w:type="character" w:customStyle="1" w:styleId="Char">
    <w:name w:val="页脚 Char"/>
    <w:basedOn w:val="a1"/>
    <w:link w:val="a6"/>
    <w:qFormat/>
    <w:rsid w:val="00632121"/>
    <w:rPr>
      <w:rFonts w:asciiTheme="minorHAnsi" w:eastAsiaTheme="minorEastAsia" w:hAnsiTheme="minorHAnsi" w:cstheme="minorBidi"/>
      <w:kern w:val="2"/>
      <w:sz w:val="18"/>
      <w:szCs w:val="18"/>
    </w:rPr>
  </w:style>
  <w:style w:type="paragraph" w:styleId="aa">
    <w:name w:val="Balloon Text"/>
    <w:basedOn w:val="a"/>
    <w:link w:val="Char1"/>
    <w:rsid w:val="00174719"/>
    <w:rPr>
      <w:sz w:val="18"/>
      <w:szCs w:val="18"/>
    </w:rPr>
  </w:style>
  <w:style w:type="character" w:customStyle="1" w:styleId="Char1">
    <w:name w:val="批注框文本 Char"/>
    <w:basedOn w:val="a1"/>
    <w:link w:val="aa"/>
    <w:rsid w:val="00174719"/>
    <w:rPr>
      <w:rFonts w:asciiTheme="minorHAnsi" w:eastAsiaTheme="minorEastAsia" w:hAnsiTheme="minorHAnsi" w:cstheme="minorBidi"/>
      <w:kern w:val="2"/>
      <w:sz w:val="18"/>
      <w:szCs w:val="18"/>
    </w:rPr>
  </w:style>
  <w:style w:type="paragraph" w:styleId="ab">
    <w:name w:val="List Paragraph"/>
    <w:basedOn w:val="a"/>
    <w:uiPriority w:val="99"/>
    <w:rsid w:val="00377F1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401</Words>
  <Characters>2291</Characters>
  <Application>Microsoft Office Word</Application>
  <DocSecurity>0</DocSecurity>
  <Lines>19</Lines>
  <Paragraphs>5</Paragraphs>
  <ScaleCrop>false</ScaleCrop>
  <Company>ITianKong.Com</Company>
  <LinksUpToDate>false</LinksUpToDate>
  <CharactersWithSpaces>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zhouchaobo</dc:creator>
  <cp:lastModifiedBy>梁海珊</cp:lastModifiedBy>
  <cp:revision>2</cp:revision>
  <cp:lastPrinted>2020-07-20T01:55:00Z</cp:lastPrinted>
  <dcterms:created xsi:type="dcterms:W3CDTF">2022-09-22T09:15:00Z</dcterms:created>
  <dcterms:modified xsi:type="dcterms:W3CDTF">2022-09-22T09:15:00Z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